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89" w:rsidRDefault="00043C09" w:rsidP="00C9328D">
      <w:pPr>
        <w:jc w:val="center"/>
        <w:rPr>
          <w:rFonts w:ascii="Arial" w:hAnsi="Arial" w:cs="Arial"/>
          <w:sz w:val="28"/>
          <w:szCs w:val="28"/>
          <w:lang w:eastAsia="en-GB"/>
        </w:rPr>
      </w:pPr>
      <w:r w:rsidRPr="00782B89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2624455" cy="807720"/>
            <wp:effectExtent l="0" t="0" r="0" b="0"/>
            <wp:docPr id="1" name="Picture 1" descr="CIoH logo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oH logo (Colour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8D" w:rsidRDefault="00C9328D" w:rsidP="00C9328D">
      <w:pPr>
        <w:jc w:val="center"/>
        <w:rPr>
          <w:rFonts w:ascii="Arial" w:hAnsi="Arial" w:cs="Arial"/>
          <w:sz w:val="28"/>
          <w:szCs w:val="28"/>
          <w:lang w:eastAsia="en-GB"/>
        </w:rPr>
      </w:pPr>
    </w:p>
    <w:p w:rsidR="00C9328D" w:rsidRPr="00C9328D" w:rsidRDefault="00C9328D" w:rsidP="00C9328D">
      <w:pPr>
        <w:jc w:val="center"/>
        <w:rPr>
          <w:rFonts w:ascii="Arial" w:hAnsi="Arial" w:cs="Arial"/>
          <w:sz w:val="24"/>
          <w:szCs w:val="24"/>
          <w:lang w:eastAsia="en-GB"/>
        </w:rPr>
      </w:pPr>
      <w:r w:rsidRPr="00C9328D">
        <w:rPr>
          <w:rFonts w:ascii="Arial" w:hAnsi="Arial" w:cs="Arial"/>
          <w:sz w:val="24"/>
          <w:szCs w:val="24"/>
          <w:lang w:eastAsia="en-GB"/>
        </w:rPr>
        <w:t>Annual General Meeting</w:t>
      </w:r>
    </w:p>
    <w:p w:rsidR="00C9328D" w:rsidRPr="00C9328D" w:rsidRDefault="00C9328D" w:rsidP="00C9328D">
      <w:pPr>
        <w:jc w:val="center"/>
        <w:rPr>
          <w:rFonts w:ascii="Arial" w:hAnsi="Arial" w:cs="Arial"/>
          <w:sz w:val="24"/>
          <w:szCs w:val="24"/>
          <w:lang w:eastAsia="en-GB"/>
        </w:rPr>
      </w:pPr>
      <w:r w:rsidRPr="00C9328D">
        <w:rPr>
          <w:rFonts w:ascii="Arial" w:hAnsi="Arial" w:cs="Arial"/>
          <w:sz w:val="24"/>
          <w:szCs w:val="24"/>
          <w:lang w:eastAsia="en-GB"/>
        </w:rPr>
        <w:t>Chartered Institute of Horticulture</w:t>
      </w:r>
    </w:p>
    <w:p w:rsidR="00C9328D" w:rsidRDefault="007E1C76" w:rsidP="00C9328D">
      <w:pPr>
        <w:jc w:val="center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Satur</w:t>
      </w:r>
      <w:r w:rsidR="00596A2D">
        <w:rPr>
          <w:rFonts w:ascii="Arial" w:hAnsi="Arial" w:cs="Arial"/>
          <w:sz w:val="24"/>
          <w:szCs w:val="24"/>
          <w:lang w:eastAsia="en-GB"/>
        </w:rPr>
        <w:t>day 24</w:t>
      </w:r>
      <w:r w:rsidR="00596A2D" w:rsidRPr="00596A2D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596A2D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April 2021</w:t>
      </w:r>
      <w:r w:rsidR="00596A2D">
        <w:rPr>
          <w:rFonts w:ascii="Arial" w:hAnsi="Arial" w:cs="Arial"/>
          <w:sz w:val="24"/>
          <w:szCs w:val="24"/>
          <w:lang w:eastAsia="en-GB"/>
        </w:rPr>
        <w:t>, 1</w:t>
      </w:r>
      <w:r>
        <w:rPr>
          <w:rFonts w:ascii="Arial" w:hAnsi="Arial" w:cs="Arial"/>
          <w:sz w:val="24"/>
          <w:szCs w:val="24"/>
          <w:lang w:eastAsia="en-GB"/>
        </w:rPr>
        <w:t>0</w:t>
      </w:r>
      <w:r w:rsidR="00596A2D">
        <w:rPr>
          <w:rFonts w:ascii="Arial" w:hAnsi="Arial" w:cs="Arial"/>
          <w:sz w:val="24"/>
          <w:szCs w:val="24"/>
          <w:lang w:eastAsia="en-GB"/>
        </w:rPr>
        <w:t>.00</w:t>
      </w:r>
    </w:p>
    <w:p w:rsidR="00501001" w:rsidRPr="00C9328D" w:rsidRDefault="00501001" w:rsidP="00C9328D">
      <w:pPr>
        <w:jc w:val="center"/>
        <w:rPr>
          <w:rFonts w:ascii="Arial" w:hAnsi="Arial" w:cs="Arial"/>
          <w:sz w:val="24"/>
          <w:szCs w:val="24"/>
          <w:lang w:eastAsia="en-GB"/>
        </w:rPr>
      </w:pPr>
    </w:p>
    <w:p w:rsidR="00C9328D" w:rsidRPr="00C9328D" w:rsidRDefault="00596A2D" w:rsidP="00682498">
      <w:pPr>
        <w:tabs>
          <w:tab w:val="left" w:pos="993"/>
        </w:tabs>
        <w:ind w:left="992" w:hanging="992"/>
        <w:jc w:val="center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Held online via Zoom</w:t>
      </w:r>
    </w:p>
    <w:p w:rsidR="00C9328D" w:rsidRPr="00C9328D" w:rsidRDefault="00C9328D" w:rsidP="00C9328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:rsidR="00162280" w:rsidRPr="002B53A4" w:rsidRDefault="00FC64D6" w:rsidP="0060040A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Minutes</w:t>
      </w:r>
    </w:p>
    <w:p w:rsidR="00C05B08" w:rsidRPr="002B53A4" w:rsidRDefault="00C05B08" w:rsidP="00C05B08">
      <w:pPr>
        <w:jc w:val="both"/>
        <w:rPr>
          <w:rFonts w:ascii="Arial" w:hAnsi="Arial" w:cs="Arial"/>
          <w:sz w:val="24"/>
          <w:szCs w:val="24"/>
        </w:rPr>
      </w:pPr>
      <w:r w:rsidRPr="002B53A4">
        <w:rPr>
          <w:rFonts w:ascii="Arial" w:hAnsi="Arial" w:cs="Arial"/>
          <w:sz w:val="24"/>
          <w:szCs w:val="24"/>
        </w:rPr>
        <w:tab/>
      </w:r>
      <w:r w:rsidRPr="002B53A4">
        <w:rPr>
          <w:rFonts w:ascii="Arial" w:hAnsi="Arial" w:cs="Arial"/>
          <w:sz w:val="24"/>
          <w:szCs w:val="24"/>
        </w:rPr>
        <w:tab/>
      </w:r>
    </w:p>
    <w:p w:rsidR="00C05B08" w:rsidRPr="002B53A4" w:rsidRDefault="00C05B08" w:rsidP="00C05B08">
      <w:pPr>
        <w:jc w:val="both"/>
        <w:rPr>
          <w:rFonts w:ascii="Arial" w:hAnsi="Arial" w:cs="Arial"/>
          <w:b/>
          <w:sz w:val="24"/>
          <w:szCs w:val="24"/>
        </w:rPr>
        <w:sectPr w:rsidR="00C05B08" w:rsidRPr="002B53A4" w:rsidSect="00036848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284" w:right="720" w:bottom="284" w:left="720" w:header="709" w:footer="709" w:gutter="0"/>
          <w:cols w:space="720"/>
          <w:titlePg/>
          <w:docGrid w:linePitch="272"/>
        </w:sect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206"/>
      </w:tblGrid>
      <w:tr w:rsidR="00ED7FFD" w:rsidRPr="002B53A4" w:rsidTr="0091029C">
        <w:trPr>
          <w:trHeight w:val="502"/>
        </w:trPr>
        <w:tc>
          <w:tcPr>
            <w:tcW w:w="993" w:type="dxa"/>
          </w:tcPr>
          <w:p w:rsidR="00ED7FFD" w:rsidRPr="002B53A4" w:rsidRDefault="00ED7FFD" w:rsidP="00C550CD">
            <w:pPr>
              <w:rPr>
                <w:rFonts w:ascii="Arial" w:hAnsi="Arial" w:cs="Arial"/>
                <w:sz w:val="24"/>
                <w:szCs w:val="24"/>
              </w:rPr>
            </w:pPr>
            <w:r w:rsidRPr="002B53A4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0206" w:type="dxa"/>
          </w:tcPr>
          <w:p w:rsidR="00ED7FFD" w:rsidRPr="002B53A4" w:rsidRDefault="00ED7FFD" w:rsidP="00C550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53A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</w:tr>
      <w:tr w:rsidR="00ED7FFD" w:rsidRPr="00C9328D" w:rsidTr="0091029C">
        <w:trPr>
          <w:trHeight w:val="341"/>
        </w:trPr>
        <w:tc>
          <w:tcPr>
            <w:tcW w:w="993" w:type="dxa"/>
          </w:tcPr>
          <w:p w:rsidR="00ED7FFD" w:rsidRPr="00C84B6D" w:rsidRDefault="00C84B6D" w:rsidP="00C550CD">
            <w:pPr>
              <w:rPr>
                <w:rFonts w:ascii="Arial" w:hAnsi="Arial" w:cs="Arial"/>
                <w:sz w:val="24"/>
                <w:szCs w:val="24"/>
              </w:rPr>
            </w:pPr>
            <w:r w:rsidRPr="00C84B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06" w:type="dxa"/>
          </w:tcPr>
          <w:p w:rsidR="00ED7FFD" w:rsidRPr="00501001" w:rsidRDefault="00ED7FFD" w:rsidP="00782B89">
            <w:pPr>
              <w:pStyle w:val="Heading3"/>
              <w:ind w:left="0"/>
              <w:jc w:val="left"/>
              <w:rPr>
                <w:rFonts w:ascii="Arial" w:hAnsi="Arial" w:cs="Arial"/>
                <w:b/>
                <w:bCs/>
                <w:szCs w:val="24"/>
                <w:u w:val="none"/>
              </w:rPr>
            </w:pPr>
            <w:r w:rsidRPr="00501001">
              <w:rPr>
                <w:rFonts w:ascii="Arial" w:hAnsi="Arial" w:cs="Arial"/>
                <w:b/>
                <w:bCs/>
                <w:szCs w:val="24"/>
                <w:u w:val="none"/>
              </w:rPr>
              <w:t xml:space="preserve">Welcome to the AGM – </w:t>
            </w:r>
            <w:r w:rsidR="00596A2D">
              <w:rPr>
                <w:rFonts w:ascii="Arial" w:hAnsi="Arial" w:cs="Arial"/>
                <w:b/>
                <w:bCs/>
                <w:szCs w:val="24"/>
                <w:u w:val="none"/>
              </w:rPr>
              <w:t xml:space="preserve">President </w:t>
            </w:r>
            <w:r w:rsidR="00501001" w:rsidRPr="00501001">
              <w:rPr>
                <w:rFonts w:ascii="Arial" w:hAnsi="Arial" w:cs="Arial"/>
                <w:b/>
                <w:bCs/>
                <w:szCs w:val="24"/>
                <w:u w:val="none"/>
              </w:rPr>
              <w:t>Gerald Bonner</w:t>
            </w:r>
          </w:p>
          <w:p w:rsidR="00ED7FFD" w:rsidRPr="00501001" w:rsidRDefault="00ED7FFD" w:rsidP="0091029C">
            <w:pPr>
              <w:jc w:val="both"/>
              <w:rPr>
                <w:rFonts w:ascii="Arial" w:hAnsi="Arial" w:cs="Arial"/>
              </w:rPr>
            </w:pPr>
          </w:p>
          <w:p w:rsidR="0091029C" w:rsidRDefault="00501001" w:rsidP="0091029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1001">
              <w:rPr>
                <w:rFonts w:ascii="Arial" w:hAnsi="Arial" w:cs="Arial"/>
                <w:bCs/>
                <w:sz w:val="24"/>
                <w:szCs w:val="24"/>
              </w:rPr>
              <w:t>Gerald Bonner</w:t>
            </w:r>
            <w:r w:rsidR="0091029C">
              <w:rPr>
                <w:rFonts w:ascii="Arial" w:hAnsi="Arial" w:cs="Arial"/>
                <w:bCs/>
                <w:sz w:val="24"/>
                <w:szCs w:val="24"/>
              </w:rPr>
              <w:t>, President,</w:t>
            </w:r>
            <w:r w:rsidRPr="005010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 xml:space="preserve">welcomed the assembled members, Fellows, Chartered Horticulturists, associates and guests to the Chartered Institute’s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 xml:space="preserve">nnual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 xml:space="preserve">eneral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>eeting</w:t>
            </w:r>
            <w:r w:rsidR="005460D7">
              <w:rPr>
                <w:rFonts w:ascii="Arial" w:hAnsi="Arial" w:cs="Arial"/>
                <w:bCs/>
                <w:sz w:val="24"/>
                <w:szCs w:val="24"/>
              </w:rPr>
              <w:t>. D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 xml:space="preserve">ue to be held in person at the Harrogate Spring Flower Show but because of the ongoing pandemic restrictions was being held online instead. 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91029C" w:rsidRDefault="0091029C" w:rsidP="0091029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29C" w:rsidRDefault="00501001" w:rsidP="0091029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1001">
              <w:rPr>
                <w:rFonts w:ascii="Arial" w:hAnsi="Arial" w:cs="Arial"/>
                <w:bCs/>
                <w:sz w:val="24"/>
                <w:szCs w:val="24"/>
              </w:rPr>
              <w:t xml:space="preserve">Notice of this meeting was given in accordance with the Institute’s bye-laws, published on the Website and distributed 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 xml:space="preserve">to all corporate members </w:t>
            </w:r>
            <w:r w:rsidRPr="00501001">
              <w:rPr>
                <w:rFonts w:ascii="Arial" w:hAnsi="Arial" w:cs="Arial"/>
                <w:bCs/>
                <w:sz w:val="24"/>
                <w:szCs w:val="24"/>
              </w:rPr>
              <w:t xml:space="preserve">via email. </w:t>
            </w:r>
          </w:p>
          <w:p w:rsidR="0091029C" w:rsidRDefault="0091029C" w:rsidP="0091029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A14" w:rsidRPr="00501001" w:rsidRDefault="007E1C76" w:rsidP="0091029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President thanked members, Council and the Management Board for their support over the course of his two-year Presidency. </w:t>
            </w:r>
          </w:p>
          <w:p w:rsidR="00480A14" w:rsidRPr="00501001" w:rsidRDefault="00480A14" w:rsidP="00480A14">
            <w:pPr>
              <w:rPr>
                <w:rFonts w:ascii="Arial" w:hAnsi="Arial" w:cs="Arial"/>
              </w:rPr>
            </w:pPr>
          </w:p>
        </w:tc>
      </w:tr>
      <w:tr w:rsidR="00ED7FFD" w:rsidRPr="00C9328D" w:rsidTr="0091029C">
        <w:trPr>
          <w:trHeight w:val="502"/>
        </w:trPr>
        <w:tc>
          <w:tcPr>
            <w:tcW w:w="993" w:type="dxa"/>
          </w:tcPr>
          <w:p w:rsidR="00ED7FFD" w:rsidRPr="000841AA" w:rsidRDefault="00ED7FFD" w:rsidP="00C5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206" w:type="dxa"/>
          </w:tcPr>
          <w:p w:rsidR="00ED7FFD" w:rsidRPr="000841AA" w:rsidRDefault="00ED7FFD" w:rsidP="00C550C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1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– </w:t>
            </w:r>
            <w:r w:rsidR="00501001">
              <w:rPr>
                <w:rFonts w:ascii="Arial" w:hAnsi="Arial" w:cs="Arial"/>
                <w:b/>
                <w:bCs/>
                <w:sz w:val="24"/>
                <w:szCs w:val="24"/>
              </w:rPr>
              <w:t>Jason Daff</w:t>
            </w:r>
          </w:p>
          <w:p w:rsidR="00ED7FFD" w:rsidRPr="000841AA" w:rsidRDefault="00ED7FFD" w:rsidP="00C550C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7FFD" w:rsidRPr="000841AA" w:rsidRDefault="00190B9F" w:rsidP="00C550C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Apologies have been received </w:t>
            </w:r>
            <w:r w:rsidR="007F64B1">
              <w:rPr>
                <w:rFonts w:ascii="Arial" w:hAnsi="Arial" w:cs="Arial"/>
                <w:sz w:val="24"/>
                <w:szCs w:val="24"/>
              </w:rPr>
              <w:t xml:space="preserve">from members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01001">
              <w:rPr>
                <w:rFonts w:ascii="Arial" w:hAnsi="Arial" w:cs="Arial"/>
                <w:sz w:val="24"/>
                <w:szCs w:val="24"/>
              </w:rPr>
              <w:t xml:space="preserve">supplied to the </w:t>
            </w:r>
            <w:r w:rsidR="007F64B1">
              <w:rPr>
                <w:rFonts w:ascii="Arial" w:hAnsi="Arial" w:cs="Arial"/>
                <w:sz w:val="24"/>
                <w:szCs w:val="24"/>
              </w:rPr>
              <w:t>President. Available from the secretariat if required.</w:t>
            </w:r>
          </w:p>
          <w:p w:rsidR="00ED7FFD" w:rsidRPr="000841AA" w:rsidRDefault="00ED7FFD" w:rsidP="00C55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FFD" w:rsidRPr="00C9328D" w:rsidTr="0091029C">
        <w:trPr>
          <w:trHeight w:val="502"/>
        </w:trPr>
        <w:tc>
          <w:tcPr>
            <w:tcW w:w="993" w:type="dxa"/>
          </w:tcPr>
          <w:p w:rsidR="00ED7FFD" w:rsidRPr="0021126E" w:rsidRDefault="00ED7FFD" w:rsidP="00C5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06" w:type="dxa"/>
          </w:tcPr>
          <w:p w:rsidR="00ED7FFD" w:rsidRPr="00910338" w:rsidRDefault="007E1C76" w:rsidP="00B35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approve the Minutes of 2020</w:t>
            </w:r>
            <w:r w:rsidR="00ED7FFD" w:rsidRPr="009103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AGM – </w:t>
            </w:r>
            <w:r w:rsidR="00501001" w:rsidRPr="00910338">
              <w:rPr>
                <w:rFonts w:ascii="Arial" w:hAnsi="Arial" w:cs="Arial"/>
                <w:b/>
                <w:bCs/>
                <w:sz w:val="24"/>
                <w:szCs w:val="24"/>
              </w:rPr>
              <w:t>Gerald Bonner</w:t>
            </w:r>
          </w:p>
          <w:p w:rsidR="00ED7FFD" w:rsidRPr="00910338" w:rsidRDefault="00ED7FFD" w:rsidP="00B35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7FFD" w:rsidRPr="00910338" w:rsidRDefault="007E1C76" w:rsidP="0091029C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2020</w:t>
            </w:r>
            <w:r w:rsidR="00535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FFD" w:rsidRPr="00910338">
              <w:rPr>
                <w:rFonts w:ascii="Arial" w:hAnsi="Arial" w:cs="Arial"/>
                <w:sz w:val="24"/>
                <w:szCs w:val="24"/>
              </w:rPr>
              <w:t xml:space="preserve">Annual General Meeting was </w:t>
            </w:r>
            <w:r>
              <w:rPr>
                <w:rFonts w:ascii="Arial" w:hAnsi="Arial" w:cs="Arial"/>
                <w:sz w:val="24"/>
                <w:szCs w:val="24"/>
              </w:rPr>
              <w:t>Online, via Zoom on Thursday 24</w:t>
            </w:r>
            <w:r w:rsidRPr="007E1C7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2020</w:t>
            </w:r>
            <w:r w:rsidR="00596A2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01001" w:rsidRPr="009103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7FFD" w:rsidRPr="00910338" w:rsidRDefault="00ED7FFD" w:rsidP="0091029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7FFD" w:rsidRPr="00910338" w:rsidRDefault="00ED7FFD" w:rsidP="0091029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8C14D5" w:rsidRPr="00910338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596A2D">
              <w:rPr>
                <w:rFonts w:ascii="Arial" w:hAnsi="Arial" w:cs="Arial"/>
                <w:sz w:val="24"/>
                <w:szCs w:val="24"/>
              </w:rPr>
              <w:t xml:space="preserve">e-mailed to corporate members and posted on the website ahead of the meeting. </w:t>
            </w:r>
          </w:p>
          <w:p w:rsidR="00ED7FFD" w:rsidRPr="00910338" w:rsidRDefault="00ED7FFD" w:rsidP="0091029C">
            <w:pPr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42100" w:rsidRPr="00910338" w:rsidRDefault="00316860" w:rsidP="0091029C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>There</w:t>
            </w:r>
            <w:r w:rsidR="00A54C8B" w:rsidRPr="00910338">
              <w:rPr>
                <w:rFonts w:ascii="Arial" w:hAnsi="Arial" w:cs="Arial"/>
                <w:bCs/>
                <w:sz w:val="24"/>
                <w:szCs w:val="24"/>
              </w:rPr>
              <w:t xml:space="preserve"> were no a</w:t>
            </w:r>
            <w:r w:rsidR="00ED7FFD" w:rsidRPr="00910338">
              <w:rPr>
                <w:rFonts w:ascii="Arial" w:hAnsi="Arial" w:cs="Arial"/>
                <w:bCs/>
                <w:sz w:val="24"/>
                <w:szCs w:val="24"/>
              </w:rPr>
              <w:t xml:space="preserve">mendments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to the minutes of the 2020</w:t>
            </w:r>
            <w:r w:rsidR="00242100" w:rsidRPr="00910338">
              <w:rPr>
                <w:rFonts w:ascii="Arial" w:hAnsi="Arial" w:cs="Arial"/>
                <w:bCs/>
                <w:sz w:val="24"/>
                <w:szCs w:val="24"/>
              </w:rPr>
              <w:t xml:space="preserve"> AGM</w:t>
            </w:r>
            <w:r w:rsidR="0072286C" w:rsidRPr="00910338">
              <w:rPr>
                <w:rFonts w:ascii="Arial" w:hAnsi="Arial" w:cs="Arial"/>
                <w:bCs/>
                <w:sz w:val="24"/>
                <w:szCs w:val="24"/>
              </w:rPr>
              <w:t xml:space="preserve"> so it was put to the meeting for approval</w:t>
            </w:r>
          </w:p>
          <w:p w:rsidR="00242100" w:rsidRPr="00910338" w:rsidRDefault="00242100" w:rsidP="00596A2D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>Proposed-</w:t>
            </w:r>
            <w:r w:rsidR="00501001" w:rsidRPr="0091033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6A2D" w:rsidRPr="00596A2D"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ason Daff</w:t>
            </w:r>
            <w:r w:rsidR="00596A2D" w:rsidRPr="00596A2D">
              <w:rPr>
                <w:rFonts w:ascii="Arial" w:hAnsi="Arial" w:cs="Arial"/>
                <w:bCs/>
                <w:sz w:val="24"/>
                <w:szCs w:val="24"/>
              </w:rPr>
              <w:t xml:space="preserve"> MCIHort</w:t>
            </w:r>
          </w:p>
          <w:p w:rsidR="00242100" w:rsidRPr="00910338" w:rsidRDefault="00242100" w:rsidP="00596A2D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 xml:space="preserve">Seconded-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Gerald Bonner</w:t>
            </w:r>
            <w:r w:rsidR="00596A2D" w:rsidRPr="00596A2D">
              <w:rPr>
                <w:rFonts w:ascii="Arial" w:hAnsi="Arial" w:cs="Arial"/>
                <w:bCs/>
                <w:sz w:val="24"/>
                <w:szCs w:val="24"/>
              </w:rPr>
              <w:t xml:space="preserve"> CHort FCIHor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  <w:p w:rsidR="00242100" w:rsidRPr="00910338" w:rsidRDefault="00242100" w:rsidP="00242100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>Votes against- none</w:t>
            </w:r>
          </w:p>
          <w:p w:rsidR="00242100" w:rsidRPr="00910338" w:rsidRDefault="0072286C" w:rsidP="00242100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>Vote-</w:t>
            </w:r>
            <w:r w:rsidR="00242100" w:rsidRPr="00910338">
              <w:rPr>
                <w:rFonts w:ascii="Arial" w:hAnsi="Arial" w:cs="Arial"/>
                <w:bCs/>
                <w:sz w:val="24"/>
                <w:szCs w:val="24"/>
              </w:rPr>
              <w:t xml:space="preserve"> carried</w:t>
            </w:r>
          </w:p>
          <w:p w:rsidR="00ED7FFD" w:rsidRPr="00910338" w:rsidRDefault="00ED7FFD" w:rsidP="0074372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7FFD" w:rsidRPr="00C9328D" w:rsidTr="0091029C">
        <w:trPr>
          <w:trHeight w:val="267"/>
        </w:trPr>
        <w:tc>
          <w:tcPr>
            <w:tcW w:w="993" w:type="dxa"/>
          </w:tcPr>
          <w:p w:rsidR="00ED7FFD" w:rsidRPr="00C9328D" w:rsidRDefault="00ED7FFD" w:rsidP="009201F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06" w:type="dxa"/>
          </w:tcPr>
          <w:p w:rsidR="00ED7FFD" w:rsidRPr="00910338" w:rsidRDefault="007E1C76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receive the Annual Report 2020</w:t>
            </w:r>
            <w:r w:rsidR="00ED7FFD" w:rsidRPr="009103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501001" w:rsidRPr="00910338">
              <w:rPr>
                <w:rFonts w:ascii="Arial" w:hAnsi="Arial" w:cs="Arial"/>
                <w:b/>
                <w:bCs/>
                <w:sz w:val="24"/>
                <w:szCs w:val="24"/>
              </w:rPr>
              <w:t>Gerald Bonner</w:t>
            </w:r>
          </w:p>
          <w:p w:rsidR="00ED7FFD" w:rsidRPr="00910338" w:rsidRDefault="00ED7FFD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7FFD" w:rsidRPr="00910338" w:rsidRDefault="00ED7FFD" w:rsidP="00910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The Annual Report has been distributed </w:t>
            </w:r>
            <w:r w:rsidR="00501001" w:rsidRPr="00910338">
              <w:rPr>
                <w:rFonts w:ascii="Arial" w:hAnsi="Arial" w:cs="Arial"/>
                <w:bCs/>
                <w:sz w:val="24"/>
                <w:szCs w:val="24"/>
              </w:rPr>
              <w:t xml:space="preserve">via e-mail to the membership and has been lodged on the website. 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>The President thanked the various contributors to the report.</w:t>
            </w:r>
          </w:p>
          <w:p w:rsidR="00ED7FFD" w:rsidRPr="00910338" w:rsidRDefault="00ED7FFD" w:rsidP="00910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383E" w:rsidRPr="00910338" w:rsidRDefault="007B383E" w:rsidP="0091029C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 xml:space="preserve">There were no amendments to the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2020</w:t>
            </w:r>
            <w:r w:rsidR="00F32E5A" w:rsidRPr="00910338">
              <w:rPr>
                <w:rFonts w:ascii="Arial" w:hAnsi="Arial" w:cs="Arial"/>
                <w:bCs/>
                <w:sz w:val="24"/>
                <w:szCs w:val="24"/>
              </w:rPr>
              <w:t xml:space="preserve"> Annual Report s</w:t>
            </w:r>
            <w:r w:rsidRPr="00910338">
              <w:rPr>
                <w:rFonts w:ascii="Arial" w:hAnsi="Arial" w:cs="Arial"/>
                <w:bCs/>
                <w:sz w:val="24"/>
                <w:szCs w:val="24"/>
              </w:rPr>
              <w:t xml:space="preserve">o it was put to the meeting for </w:t>
            </w:r>
            <w:r w:rsidR="00F32E5A" w:rsidRPr="00910338">
              <w:rPr>
                <w:rFonts w:ascii="Arial" w:hAnsi="Arial" w:cs="Arial"/>
                <w:bCs/>
                <w:sz w:val="24"/>
                <w:szCs w:val="24"/>
              </w:rPr>
              <w:t>receipt</w:t>
            </w:r>
          </w:p>
          <w:p w:rsidR="007B383E" w:rsidRPr="00910338" w:rsidRDefault="007B383E" w:rsidP="00596A2D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 xml:space="preserve">Proposed- </w:t>
            </w:r>
            <w:r w:rsidR="00596A2D" w:rsidRPr="00596A2D">
              <w:rPr>
                <w:rFonts w:ascii="Arial" w:hAnsi="Arial" w:cs="Arial"/>
                <w:bCs/>
                <w:sz w:val="24"/>
                <w:szCs w:val="24"/>
              </w:rPr>
              <w:t>Owen Doyle CHort FCIHor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  <w:p w:rsidR="007B383E" w:rsidRPr="00910338" w:rsidRDefault="007B383E" w:rsidP="00596A2D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 xml:space="preserve">Seconded-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Jason Daff</w:t>
            </w:r>
            <w:r w:rsidR="00596A2D" w:rsidRPr="00596A2D">
              <w:rPr>
                <w:rFonts w:ascii="Arial" w:hAnsi="Arial" w:cs="Arial"/>
                <w:bCs/>
                <w:sz w:val="24"/>
                <w:szCs w:val="24"/>
              </w:rPr>
              <w:t xml:space="preserve"> MCIHor</w:t>
            </w:r>
            <w:r w:rsidR="00596A2D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  <w:p w:rsidR="007B383E" w:rsidRPr="00910338" w:rsidRDefault="007B383E" w:rsidP="007B383E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>Votes against- none</w:t>
            </w:r>
          </w:p>
          <w:p w:rsidR="00ED7FFD" w:rsidRDefault="007B383E" w:rsidP="0016732C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>Vote- carried</w:t>
            </w:r>
          </w:p>
          <w:p w:rsidR="0091029C" w:rsidRPr="00910338" w:rsidRDefault="0091029C" w:rsidP="0091029C">
            <w:pPr>
              <w:ind w:left="14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7FFD" w:rsidRPr="00C9328D" w:rsidTr="0091029C">
        <w:trPr>
          <w:trHeight w:val="452"/>
        </w:trPr>
        <w:tc>
          <w:tcPr>
            <w:tcW w:w="993" w:type="dxa"/>
          </w:tcPr>
          <w:p w:rsidR="00ED7FFD" w:rsidRPr="00FD144A" w:rsidRDefault="00ED7FFD" w:rsidP="00C5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10206" w:type="dxa"/>
          </w:tcPr>
          <w:p w:rsidR="00ED7FFD" w:rsidRDefault="00ED7FFD" w:rsidP="00C550C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To consider any regulation amendments</w:t>
            </w:r>
          </w:p>
          <w:p w:rsidR="00ED7FFD" w:rsidRDefault="00ED7FFD" w:rsidP="00C5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There </w:t>
            </w:r>
            <w:r w:rsidR="005D6F28">
              <w:rPr>
                <w:rFonts w:ascii="Arial" w:hAnsi="Arial" w:cs="Arial"/>
                <w:color w:val="000000"/>
                <w:sz w:val="24"/>
                <w:szCs w:val="24"/>
              </w:rPr>
              <w:t>were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 amendments to consider.</w:t>
            </w:r>
          </w:p>
          <w:p w:rsidR="0091029C" w:rsidRPr="00E010F1" w:rsidRDefault="0091029C" w:rsidP="00C550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7FFD" w:rsidRPr="00C9328D" w:rsidTr="0091029C">
        <w:trPr>
          <w:trHeight w:val="452"/>
        </w:trPr>
        <w:tc>
          <w:tcPr>
            <w:tcW w:w="993" w:type="dxa"/>
          </w:tcPr>
          <w:p w:rsidR="00ED7FFD" w:rsidRPr="00C9328D" w:rsidRDefault="00ED7FFD" w:rsidP="00C550CD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FD144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206" w:type="dxa"/>
          </w:tcPr>
          <w:p w:rsidR="00ED7FFD" w:rsidRPr="00FD144A" w:rsidRDefault="00ED7FFD" w:rsidP="00C550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144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receive</w:t>
            </w:r>
            <w:r w:rsidRPr="00FD144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the Audited Accounts to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</w:t>
            </w:r>
            <w:r w:rsidR="00596A2D" w:rsidRPr="00596A2D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="00596A2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December </w:t>
            </w:r>
            <w:r w:rsidR="007E1C76">
              <w:rPr>
                <w:rFonts w:ascii="Arial" w:hAnsi="Arial" w:cs="Arial"/>
                <w:b/>
                <w:color w:val="000000"/>
                <w:sz w:val="24"/>
                <w:szCs w:val="24"/>
              </w:rPr>
              <w:t>2020</w:t>
            </w:r>
            <w:r w:rsidRPr="00FD144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 w:rsidR="00F449C7">
              <w:rPr>
                <w:rFonts w:ascii="Arial" w:hAnsi="Arial" w:cs="Arial"/>
                <w:b/>
                <w:color w:val="000000"/>
                <w:sz w:val="24"/>
                <w:szCs w:val="24"/>
              </w:rPr>
              <w:t>Gabriel Roe</w:t>
            </w:r>
          </w:p>
          <w:p w:rsidR="00ED7FFD" w:rsidRPr="00FD144A" w:rsidRDefault="00ED7FFD" w:rsidP="00C550CD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F66" w:rsidRPr="003D2012" w:rsidRDefault="00064D5A" w:rsidP="0091029C">
            <w:pPr>
              <w:ind w:lef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012">
              <w:rPr>
                <w:rFonts w:ascii="Arial" w:hAnsi="Arial" w:cs="Arial"/>
                <w:sz w:val="24"/>
                <w:szCs w:val="24"/>
              </w:rPr>
              <w:t>Gabriel Roe, Honorary Treasurer provided an overview of the accounts for the year ending 31</w:t>
            </w:r>
            <w:r w:rsidRPr="003D201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7E1C76">
              <w:rPr>
                <w:rFonts w:ascii="Arial" w:hAnsi="Arial" w:cs="Arial"/>
                <w:sz w:val="24"/>
                <w:szCs w:val="24"/>
              </w:rPr>
              <w:t xml:space="preserve"> December 2020</w:t>
            </w:r>
            <w:r w:rsidRPr="003D201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E1C76">
              <w:rPr>
                <w:rFonts w:ascii="Arial" w:hAnsi="Arial" w:cs="Arial"/>
                <w:sz w:val="24"/>
                <w:szCs w:val="24"/>
              </w:rPr>
              <w:t xml:space="preserve">The Honorary Treasurer highlighted the generous legacy bequeathed by the late David Hand which was finalised in 2020. </w:t>
            </w:r>
          </w:p>
          <w:p w:rsidR="00064D5A" w:rsidRDefault="00064D5A" w:rsidP="0091029C">
            <w:pPr>
              <w:ind w:left="9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D7FFD" w:rsidRPr="00FD144A" w:rsidRDefault="00ED7FFD" w:rsidP="0091029C">
            <w:pPr>
              <w:ind w:lef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44A">
              <w:rPr>
                <w:rFonts w:ascii="Arial" w:hAnsi="Arial" w:cs="Arial"/>
                <w:sz w:val="24"/>
                <w:szCs w:val="24"/>
              </w:rPr>
              <w:t xml:space="preserve">A summary of the accounts </w:t>
            </w:r>
            <w:r>
              <w:rPr>
                <w:rFonts w:ascii="Arial" w:hAnsi="Arial" w:cs="Arial"/>
                <w:sz w:val="24"/>
                <w:szCs w:val="24"/>
              </w:rPr>
              <w:t>was</w:t>
            </w:r>
            <w:r w:rsidRPr="00FD144A">
              <w:rPr>
                <w:rFonts w:ascii="Arial" w:hAnsi="Arial" w:cs="Arial"/>
                <w:sz w:val="24"/>
                <w:szCs w:val="24"/>
              </w:rPr>
              <w:t xml:space="preserve"> included in the Annual Report - a </w:t>
            </w:r>
            <w:r w:rsidR="00596A2D">
              <w:rPr>
                <w:rFonts w:ascii="Arial" w:hAnsi="Arial" w:cs="Arial"/>
                <w:sz w:val="24"/>
                <w:szCs w:val="24"/>
              </w:rPr>
              <w:t xml:space="preserve">full audited </w:t>
            </w:r>
            <w:r w:rsidRPr="00FD144A">
              <w:rPr>
                <w:rFonts w:ascii="Arial" w:hAnsi="Arial" w:cs="Arial"/>
                <w:sz w:val="24"/>
                <w:szCs w:val="24"/>
              </w:rPr>
              <w:t xml:space="preserve">copy </w:t>
            </w:r>
            <w:r w:rsidR="005D6F28">
              <w:rPr>
                <w:rFonts w:ascii="Arial" w:hAnsi="Arial" w:cs="Arial"/>
                <w:sz w:val="24"/>
                <w:szCs w:val="24"/>
              </w:rPr>
              <w:t>was also</w:t>
            </w:r>
            <w:r w:rsidRPr="00FD1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6A9">
              <w:rPr>
                <w:rFonts w:ascii="Arial" w:hAnsi="Arial" w:cs="Arial"/>
                <w:sz w:val="24"/>
                <w:szCs w:val="24"/>
              </w:rPr>
              <w:t>e-mailed to all corporate members and lodged on the website.</w:t>
            </w:r>
            <w:r w:rsidR="007E1C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7FFD" w:rsidRPr="00C9328D" w:rsidRDefault="00ED7FFD" w:rsidP="00C550CD">
            <w:pP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highlight w:val="green"/>
              </w:rPr>
            </w:pPr>
          </w:p>
          <w:p w:rsidR="005C7F9F" w:rsidRPr="00910338" w:rsidRDefault="005C7F9F" w:rsidP="005C7F9F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860">
              <w:rPr>
                <w:rFonts w:ascii="Arial" w:hAnsi="Arial" w:cs="Arial"/>
                <w:bCs/>
                <w:sz w:val="24"/>
                <w:szCs w:val="24"/>
              </w:rPr>
              <w:t xml:space="preserve">There were no </w:t>
            </w:r>
            <w:r w:rsidR="005C7DDB">
              <w:rPr>
                <w:rFonts w:ascii="Arial" w:hAnsi="Arial" w:cs="Arial"/>
                <w:bCs/>
                <w:sz w:val="24"/>
                <w:szCs w:val="24"/>
              </w:rPr>
              <w:t>comments</w:t>
            </w:r>
            <w:r w:rsidR="00535A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C7DDB">
              <w:rPr>
                <w:rFonts w:ascii="Arial" w:hAnsi="Arial" w:cs="Arial"/>
                <w:bCs/>
                <w:sz w:val="24"/>
                <w:szCs w:val="24"/>
              </w:rPr>
              <w:t>on</w:t>
            </w:r>
            <w:r w:rsidR="00EE36A9">
              <w:rPr>
                <w:rFonts w:ascii="Arial" w:hAnsi="Arial" w:cs="Arial"/>
                <w:bCs/>
                <w:sz w:val="24"/>
                <w:szCs w:val="24"/>
              </w:rPr>
              <w:t xml:space="preserve"> the 2019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Annual </w:t>
            </w:r>
            <w:r w:rsidR="009D7B8E">
              <w:rPr>
                <w:rFonts w:ascii="Arial" w:hAnsi="Arial" w:cs="Arial"/>
                <w:bCs/>
                <w:sz w:val="24"/>
                <w:szCs w:val="24"/>
              </w:rPr>
              <w:t>Accounts</w:t>
            </w:r>
            <w:r w:rsidR="005460D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9D7B8E">
              <w:rPr>
                <w:rFonts w:ascii="Arial" w:hAnsi="Arial" w:cs="Arial"/>
                <w:bCs/>
                <w:sz w:val="24"/>
                <w:szCs w:val="24"/>
              </w:rPr>
              <w:t>they</w:t>
            </w:r>
            <w:r w:rsidR="00535A9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D7B8E">
              <w:rPr>
                <w:rFonts w:ascii="Arial" w:hAnsi="Arial" w:cs="Arial"/>
                <w:bCs/>
                <w:sz w:val="24"/>
                <w:szCs w:val="24"/>
              </w:rPr>
              <w:t>were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put to the meeting for </w:t>
            </w:r>
            <w:r w:rsidRPr="00910338">
              <w:rPr>
                <w:rFonts w:ascii="Arial" w:hAnsi="Arial" w:cs="Arial"/>
                <w:bCs/>
                <w:sz w:val="24"/>
                <w:szCs w:val="24"/>
              </w:rPr>
              <w:t>receipt</w:t>
            </w:r>
          </w:p>
          <w:p w:rsidR="005C7F9F" w:rsidRPr="00910338" w:rsidRDefault="005C7F9F" w:rsidP="005C7F9F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338">
              <w:rPr>
                <w:rFonts w:ascii="Arial" w:hAnsi="Arial" w:cs="Arial"/>
                <w:bCs/>
                <w:sz w:val="24"/>
                <w:szCs w:val="24"/>
              </w:rPr>
              <w:t xml:space="preserve">Proposed- </w:t>
            </w:r>
            <w:r w:rsidR="00EE36A9">
              <w:rPr>
                <w:rFonts w:ascii="Arial" w:hAnsi="Arial" w:cs="Arial"/>
                <w:bCs/>
                <w:sz w:val="24"/>
                <w:szCs w:val="24"/>
              </w:rPr>
              <w:t>Gabriel Roe FCIHort</w:t>
            </w:r>
          </w:p>
          <w:p w:rsidR="005C7F9F" w:rsidRPr="00910338" w:rsidRDefault="007E1C76" w:rsidP="00EE36A9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Seconded – David Richardson CHort FCIHort</w:t>
            </w:r>
          </w:p>
          <w:p w:rsidR="005C7F9F" w:rsidRPr="0072286C" w:rsidRDefault="005C7F9F" w:rsidP="005C7F9F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86C">
              <w:rPr>
                <w:rFonts w:ascii="Arial" w:hAnsi="Arial" w:cs="Arial"/>
                <w:bCs/>
                <w:sz w:val="24"/>
                <w:szCs w:val="24"/>
              </w:rPr>
              <w:t>Votes against- none</w:t>
            </w:r>
          </w:p>
          <w:p w:rsidR="005C7F9F" w:rsidRPr="0072286C" w:rsidRDefault="005C7F9F" w:rsidP="005C7F9F">
            <w:pPr>
              <w:numPr>
                <w:ilvl w:val="1"/>
                <w:numId w:val="3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86C">
              <w:rPr>
                <w:rFonts w:ascii="Arial" w:hAnsi="Arial" w:cs="Arial"/>
                <w:bCs/>
                <w:sz w:val="24"/>
                <w:szCs w:val="24"/>
              </w:rPr>
              <w:t>Vote- carried</w:t>
            </w:r>
          </w:p>
          <w:p w:rsidR="00ED7FFD" w:rsidRPr="00C9328D" w:rsidRDefault="00ED7FFD" w:rsidP="007D5010">
            <w:pPr>
              <w:rPr>
                <w:rFonts w:ascii="Gill Sans MT" w:hAnsi="Gill Sans MT"/>
                <w:b/>
                <w:color w:val="000000"/>
                <w:sz w:val="24"/>
                <w:szCs w:val="24"/>
                <w:highlight w:val="green"/>
              </w:rPr>
            </w:pPr>
          </w:p>
        </w:tc>
      </w:tr>
      <w:tr w:rsidR="00ED7FFD" w:rsidRPr="00C9328D" w:rsidTr="0091029C">
        <w:trPr>
          <w:trHeight w:val="310"/>
        </w:trPr>
        <w:tc>
          <w:tcPr>
            <w:tcW w:w="993" w:type="dxa"/>
          </w:tcPr>
          <w:p w:rsidR="00ED7FFD" w:rsidRPr="001F7F7D" w:rsidRDefault="00ED7FFD" w:rsidP="00C550CD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C20CB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206" w:type="dxa"/>
          </w:tcPr>
          <w:p w:rsidR="00ED7FFD" w:rsidRPr="0031340B" w:rsidRDefault="00ED7FFD" w:rsidP="00C550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40B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="00F449C7">
              <w:rPr>
                <w:rFonts w:ascii="Arial" w:hAnsi="Arial" w:cs="Arial"/>
                <w:b/>
                <w:sz w:val="24"/>
                <w:szCs w:val="24"/>
              </w:rPr>
              <w:t xml:space="preserve"> note subscription rates for 202</w:t>
            </w:r>
            <w:r w:rsidR="00EE36A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1340B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EE36A9">
              <w:rPr>
                <w:rFonts w:ascii="Arial" w:hAnsi="Arial" w:cs="Arial"/>
                <w:b/>
                <w:sz w:val="24"/>
                <w:szCs w:val="24"/>
              </w:rPr>
              <w:t>Gabriel Roe</w:t>
            </w:r>
          </w:p>
          <w:p w:rsidR="00ED7FFD" w:rsidRPr="0031340B" w:rsidRDefault="00ED7FFD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D7FFD" w:rsidRPr="006F5E6A" w:rsidRDefault="00EE36A9" w:rsidP="003278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5E6A">
              <w:rPr>
                <w:rFonts w:ascii="Arial" w:hAnsi="Arial" w:cs="Arial"/>
                <w:bCs/>
                <w:sz w:val="24"/>
                <w:szCs w:val="24"/>
              </w:rPr>
              <w:t>Council proposes no changes to the subscription fees for 202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6F5E6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535A9B" w:rsidRPr="006F5E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49C7" w:rsidRPr="006F5E6A">
              <w:rPr>
                <w:rFonts w:ascii="Arial" w:hAnsi="Arial" w:cs="Arial"/>
                <w:bCs/>
                <w:sz w:val="24"/>
                <w:szCs w:val="24"/>
              </w:rPr>
              <w:t>subscription rates for 202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42804" w:rsidRPr="006F5E6A">
              <w:rPr>
                <w:rFonts w:ascii="Arial" w:hAnsi="Arial" w:cs="Arial"/>
                <w:bCs/>
                <w:sz w:val="24"/>
                <w:szCs w:val="24"/>
              </w:rPr>
              <w:t xml:space="preserve"> are</w:t>
            </w:r>
            <w:r w:rsidR="00535A9B" w:rsidRPr="006F5E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7FFD" w:rsidRPr="006F5E6A">
              <w:rPr>
                <w:rFonts w:ascii="Arial" w:hAnsi="Arial" w:cs="Arial"/>
                <w:bCs/>
                <w:sz w:val="24"/>
                <w:szCs w:val="24"/>
              </w:rPr>
              <w:t>therefore as below:</w:t>
            </w:r>
          </w:p>
          <w:p w:rsidR="00ED7FFD" w:rsidRPr="0031340B" w:rsidRDefault="00ED7FFD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</w:p>
          <w:p w:rsidR="00ED7FFD" w:rsidRPr="00C20CBF" w:rsidRDefault="00ED7FFD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  <w:bookmarkStart w:id="1" w:name="_Hlk11224100"/>
            <w:r w:rsidRPr="00C20CBF">
              <w:rPr>
                <w:rFonts w:ascii="Arial" w:eastAsia="Calibri" w:hAnsi="Arial" w:cs="Arial"/>
                <w:color w:val="231F20"/>
                <w:sz w:val="24"/>
                <w:szCs w:val="24"/>
              </w:rPr>
              <w:t>Fellow</w:t>
            </w:r>
            <w:r>
              <w:rPr>
                <w:rFonts w:ascii="Arial" w:eastAsia="Calibri" w:hAnsi="Arial" w:cs="Arial"/>
                <w:color w:val="231F20"/>
                <w:sz w:val="24"/>
                <w:szCs w:val="24"/>
              </w:rPr>
              <w:t xml:space="preserve"> £14</w:t>
            </w:r>
            <w:r w:rsidR="00F449C7">
              <w:rPr>
                <w:rFonts w:ascii="Arial" w:eastAsia="Calibri" w:hAnsi="Arial" w:cs="Arial"/>
                <w:color w:val="231F20"/>
                <w:sz w:val="24"/>
                <w:szCs w:val="24"/>
              </w:rPr>
              <w:t>8</w:t>
            </w:r>
          </w:p>
          <w:p w:rsidR="00ED7FFD" w:rsidRPr="00C20CBF" w:rsidRDefault="00ED7FFD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31F20"/>
                <w:sz w:val="24"/>
                <w:szCs w:val="24"/>
              </w:rPr>
              <w:t>Member £11</w:t>
            </w:r>
            <w:r w:rsidR="00F449C7">
              <w:rPr>
                <w:rFonts w:ascii="Arial" w:eastAsia="Calibri" w:hAnsi="Arial" w:cs="Arial"/>
                <w:color w:val="231F20"/>
                <w:sz w:val="24"/>
                <w:szCs w:val="24"/>
              </w:rPr>
              <w:t>7</w:t>
            </w:r>
          </w:p>
          <w:p w:rsidR="00ED7FFD" w:rsidRPr="00C20CBF" w:rsidRDefault="00ED7FFD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31F20"/>
                <w:sz w:val="24"/>
                <w:szCs w:val="24"/>
              </w:rPr>
              <w:t>Associate £</w:t>
            </w:r>
            <w:r w:rsidR="00D0515E">
              <w:rPr>
                <w:rFonts w:ascii="Arial" w:eastAsia="Calibri" w:hAnsi="Arial" w:cs="Arial"/>
                <w:color w:val="231F20"/>
                <w:sz w:val="24"/>
                <w:szCs w:val="24"/>
              </w:rPr>
              <w:t>9</w:t>
            </w:r>
            <w:r w:rsidR="00F449C7">
              <w:rPr>
                <w:rFonts w:ascii="Arial" w:eastAsia="Calibri" w:hAnsi="Arial" w:cs="Arial"/>
                <w:color w:val="231F20"/>
                <w:sz w:val="24"/>
                <w:szCs w:val="24"/>
              </w:rPr>
              <w:t>2</w:t>
            </w:r>
          </w:p>
          <w:p w:rsidR="00ED7FFD" w:rsidRPr="00C20CBF" w:rsidRDefault="00ED7FFD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z w:val="24"/>
                <w:szCs w:val="24"/>
              </w:rPr>
            </w:pPr>
            <w:r w:rsidRPr="00C20CBF">
              <w:rPr>
                <w:rFonts w:ascii="Arial" w:eastAsia="Calibri" w:hAnsi="Arial" w:cs="Arial"/>
                <w:color w:val="231F20"/>
                <w:sz w:val="24"/>
                <w:szCs w:val="24"/>
              </w:rPr>
              <w:t>Student Mem</w:t>
            </w:r>
            <w:r>
              <w:rPr>
                <w:rFonts w:ascii="Arial" w:eastAsia="Calibri" w:hAnsi="Arial" w:cs="Arial"/>
                <w:color w:val="231F20"/>
                <w:sz w:val="24"/>
                <w:szCs w:val="24"/>
              </w:rPr>
              <w:t>ber £0</w:t>
            </w:r>
          </w:p>
          <w:p w:rsidR="00ED7FFD" w:rsidRPr="009B4174" w:rsidRDefault="00ED7FFD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D7FFD" w:rsidRDefault="00ED7FFD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B4174">
              <w:rPr>
                <w:rFonts w:ascii="Arial" w:eastAsia="Calibri" w:hAnsi="Arial" w:cs="Arial"/>
                <w:sz w:val="24"/>
                <w:szCs w:val="24"/>
              </w:rPr>
              <w:t>Retired Fellow/Member/Associate £6</w:t>
            </w:r>
            <w:r w:rsidR="003D2012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:rsidR="003D2012" w:rsidRPr="009B4174" w:rsidRDefault="003D2012" w:rsidP="003278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Chartered </w:t>
            </w:r>
            <w:r w:rsidRPr="003D2012">
              <w:rPr>
                <w:rFonts w:ascii="Arial" w:eastAsia="Calibri" w:hAnsi="Arial" w:cs="Arial"/>
                <w:sz w:val="24"/>
                <w:szCs w:val="24"/>
              </w:rPr>
              <w:t>supplement to apply to all categories £106</w:t>
            </w:r>
          </w:p>
          <w:bookmarkEnd w:id="1"/>
          <w:p w:rsidR="00ED7FFD" w:rsidRPr="00C9328D" w:rsidRDefault="00ED7FFD" w:rsidP="0074372A">
            <w:pPr>
              <w:spacing w:line="276" w:lineRule="auto"/>
              <w:rPr>
                <w:rFonts w:ascii="Gill Sans MT" w:hAnsi="Gill Sans MT"/>
                <w:b/>
                <w:sz w:val="24"/>
                <w:szCs w:val="24"/>
                <w:highlight w:val="green"/>
              </w:rPr>
            </w:pPr>
          </w:p>
        </w:tc>
      </w:tr>
      <w:tr w:rsidR="00ED7FFD" w:rsidRPr="00C9328D" w:rsidTr="0091029C">
        <w:trPr>
          <w:trHeight w:val="267"/>
        </w:trPr>
        <w:tc>
          <w:tcPr>
            <w:tcW w:w="993" w:type="dxa"/>
          </w:tcPr>
          <w:p w:rsidR="00ED7FFD" w:rsidRPr="00C9328D" w:rsidRDefault="00ED7FFD" w:rsidP="00C550CD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DA5A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206" w:type="dxa"/>
          </w:tcPr>
          <w:p w:rsidR="00ED7FFD" w:rsidRPr="00DA5A7B" w:rsidRDefault="00ED7FFD" w:rsidP="006877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A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Elect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</w:t>
            </w:r>
            <w:r w:rsidRPr="00DA5A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Honorary </w:t>
            </w:r>
            <w:r w:rsidR="00B553C5">
              <w:rPr>
                <w:rFonts w:ascii="Arial" w:hAnsi="Arial" w:cs="Arial"/>
                <w:b/>
                <w:bCs/>
                <w:sz w:val="24"/>
                <w:szCs w:val="24"/>
              </w:rPr>
              <w:t>Officers &amp; Council for 202</w:t>
            </w:r>
            <w:r w:rsidR="00681EFC">
              <w:rPr>
                <w:rFonts w:ascii="Arial" w:hAnsi="Arial" w:cs="Arial"/>
                <w:b/>
                <w:bCs/>
                <w:sz w:val="24"/>
                <w:szCs w:val="24"/>
              </w:rPr>
              <w:t>1/22</w:t>
            </w:r>
            <w:r w:rsidRPr="00DA5A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 </w:t>
            </w:r>
            <w:r w:rsidR="003D2012">
              <w:rPr>
                <w:rFonts w:ascii="Arial" w:hAnsi="Arial" w:cs="Arial"/>
                <w:b/>
                <w:bCs/>
                <w:sz w:val="24"/>
                <w:szCs w:val="24"/>
              </w:rPr>
              <w:t>Gerald Bonner</w:t>
            </w:r>
          </w:p>
          <w:p w:rsidR="00B553C5" w:rsidRDefault="00B553C5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53C5" w:rsidRPr="00B553C5" w:rsidRDefault="006F5E6A" w:rsidP="0091029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accordance with the bye-l</w:t>
            </w:r>
            <w:r w:rsidR="00B553C5" w:rsidRPr="00B553C5">
              <w:rPr>
                <w:rFonts w:ascii="Arial" w:hAnsi="Arial" w:cs="Arial"/>
                <w:sz w:val="24"/>
                <w:szCs w:val="24"/>
              </w:rPr>
              <w:t>aws the following nominations were received for vacancies</w:t>
            </w:r>
            <w:r w:rsidR="00681E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81EFC" w:rsidRPr="00B553C5">
              <w:rPr>
                <w:rFonts w:ascii="Arial" w:hAnsi="Arial" w:cs="Arial"/>
                <w:bCs/>
                <w:sz w:val="24"/>
                <w:szCs w:val="24"/>
              </w:rPr>
              <w:t xml:space="preserve">for </w:t>
            </w:r>
            <w:r w:rsidR="00681EFC">
              <w:rPr>
                <w:rFonts w:ascii="Arial" w:hAnsi="Arial" w:cs="Arial"/>
                <w:bCs/>
                <w:sz w:val="24"/>
                <w:szCs w:val="24"/>
              </w:rPr>
              <w:t xml:space="preserve">honorary officers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91029C">
              <w:rPr>
                <w:rFonts w:ascii="Arial" w:hAnsi="Arial" w:cs="Arial"/>
                <w:bCs/>
                <w:sz w:val="24"/>
                <w:szCs w:val="24"/>
              </w:rPr>
              <w:t>embers of Council:</w:t>
            </w:r>
            <w:r w:rsidR="00681EFC">
              <w:rPr>
                <w:rFonts w:ascii="Arial" w:hAnsi="Arial" w:cs="Arial"/>
                <w:bCs/>
                <w:sz w:val="24"/>
                <w:szCs w:val="24"/>
              </w:rPr>
              <w:t xml:space="preserve"> The vote was taken </w:t>
            </w:r>
            <w:proofErr w:type="spellStart"/>
            <w:r w:rsidR="00681EFC" w:rsidRPr="00681EFC">
              <w:rPr>
                <w:rFonts w:ascii="Arial" w:hAnsi="Arial" w:cs="Arial"/>
                <w:bCs/>
                <w:i/>
                <w:sz w:val="24"/>
                <w:szCs w:val="24"/>
              </w:rPr>
              <w:t>en</w:t>
            </w:r>
            <w:proofErr w:type="spellEnd"/>
            <w:r w:rsidR="00681EFC" w:rsidRPr="00681EF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bloc</w:t>
            </w:r>
            <w:r w:rsidR="00681EFC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B553C5" w:rsidRDefault="00B553C5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553C5" w:rsidRDefault="00B553C5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3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· </w:t>
            </w:r>
            <w:r w:rsidR="00681EFC">
              <w:rPr>
                <w:rFonts w:ascii="Arial" w:hAnsi="Arial" w:cs="Arial"/>
                <w:b/>
                <w:bCs/>
                <w:sz w:val="24"/>
                <w:szCs w:val="24"/>
              </w:rPr>
              <w:t>David Richardson CHort FCIHort – for the office of President Elect</w:t>
            </w:r>
          </w:p>
          <w:p w:rsidR="00681EFC" w:rsidRDefault="00681EFC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1EFC" w:rsidRDefault="00681EFC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Council Members and Trustees:</w:t>
            </w:r>
          </w:p>
          <w:p w:rsidR="00B553C5" w:rsidRDefault="00B553C5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3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· </w:t>
            </w:r>
            <w:r w:rsidR="00681E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Saul Walker MCIHort, South West </w:t>
            </w:r>
            <w:r w:rsidRPr="00B553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Branch Representative</w:t>
            </w:r>
          </w:p>
          <w:p w:rsidR="00ED7FFD" w:rsidRDefault="00B553C5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3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· </w:t>
            </w:r>
            <w:r w:rsidR="00681EFC">
              <w:rPr>
                <w:rFonts w:ascii="Arial" w:hAnsi="Arial" w:cs="Arial"/>
                <w:b/>
                <w:bCs/>
                <w:sz w:val="24"/>
                <w:szCs w:val="24"/>
              </w:rPr>
              <w:t>Richard Barley MC</w:t>
            </w:r>
            <w:r w:rsidRPr="00B553C5">
              <w:rPr>
                <w:rFonts w:ascii="Arial" w:hAnsi="Arial" w:cs="Arial"/>
                <w:b/>
                <w:bCs/>
                <w:sz w:val="24"/>
                <w:szCs w:val="24"/>
              </w:rPr>
              <w:t>IHort</w:t>
            </w:r>
            <w:r w:rsidR="00681E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Sector </w:t>
            </w:r>
            <w:r w:rsidRPr="00B553C5">
              <w:rPr>
                <w:rFonts w:ascii="Arial" w:hAnsi="Arial" w:cs="Arial"/>
                <w:b/>
                <w:bCs/>
                <w:sz w:val="24"/>
                <w:szCs w:val="24"/>
              </w:rPr>
              <w:t>Representative</w:t>
            </w:r>
            <w:r w:rsidR="00681E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Amenity Horticulture. </w:t>
            </w:r>
          </w:p>
          <w:p w:rsidR="00B553C5" w:rsidRPr="00DA5A7B" w:rsidRDefault="00B553C5" w:rsidP="00C55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1B83" w:rsidRPr="00B553C5" w:rsidRDefault="00011B83" w:rsidP="00B553C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53C5">
              <w:rPr>
                <w:rFonts w:ascii="Arial" w:hAnsi="Arial" w:cs="Arial"/>
                <w:bCs/>
                <w:sz w:val="24"/>
                <w:szCs w:val="24"/>
              </w:rPr>
              <w:t>Proposed-</w:t>
            </w:r>
            <w:r w:rsidR="00B553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Owen Doyle</w:t>
            </w:r>
            <w:r w:rsidR="00B553C5" w:rsidRPr="00B553C5">
              <w:rPr>
                <w:rFonts w:ascii="Arial" w:hAnsi="Arial" w:cs="Arial"/>
                <w:bCs/>
                <w:sz w:val="24"/>
                <w:szCs w:val="24"/>
              </w:rPr>
              <w:t xml:space="preserve"> CHort FCIHor</w:t>
            </w:r>
            <w:r w:rsidR="0091029C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  <w:p w:rsidR="00011B83" w:rsidRPr="004F0BCD" w:rsidRDefault="00011B83" w:rsidP="00B553C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0BCD">
              <w:rPr>
                <w:rFonts w:ascii="Arial" w:hAnsi="Arial" w:cs="Arial"/>
                <w:bCs/>
                <w:sz w:val="24"/>
                <w:szCs w:val="24"/>
              </w:rPr>
              <w:t xml:space="preserve">Seconded- </w:t>
            </w:r>
            <w:r w:rsidR="007E1C76">
              <w:rPr>
                <w:rFonts w:ascii="Arial" w:hAnsi="Arial" w:cs="Arial"/>
                <w:bCs/>
                <w:sz w:val="24"/>
                <w:szCs w:val="24"/>
              </w:rPr>
              <w:t>Gabriel Roe</w:t>
            </w:r>
            <w:r w:rsidR="00B553C5" w:rsidRPr="00B553C5">
              <w:rPr>
                <w:rFonts w:ascii="Arial" w:hAnsi="Arial" w:cs="Arial"/>
                <w:bCs/>
                <w:sz w:val="24"/>
                <w:szCs w:val="24"/>
              </w:rPr>
              <w:t xml:space="preserve"> FCIHor</w:t>
            </w:r>
            <w:r w:rsidR="00B553C5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  <w:p w:rsidR="00011B83" w:rsidRPr="00DB0F34" w:rsidRDefault="00011B83" w:rsidP="00011B8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0F34">
              <w:rPr>
                <w:rFonts w:ascii="Arial" w:hAnsi="Arial" w:cs="Arial"/>
                <w:bCs/>
                <w:sz w:val="24"/>
                <w:szCs w:val="24"/>
              </w:rPr>
              <w:t>Votes against-</w:t>
            </w:r>
            <w:r w:rsidR="00F449C7">
              <w:rPr>
                <w:rFonts w:ascii="Arial" w:hAnsi="Arial" w:cs="Arial"/>
                <w:bCs/>
                <w:sz w:val="24"/>
                <w:szCs w:val="24"/>
              </w:rPr>
              <w:t xml:space="preserve"> none</w:t>
            </w:r>
          </w:p>
          <w:p w:rsidR="00011B83" w:rsidRDefault="00011B83" w:rsidP="00011B8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0F34">
              <w:rPr>
                <w:rFonts w:ascii="Arial" w:hAnsi="Arial" w:cs="Arial"/>
                <w:bCs/>
                <w:sz w:val="24"/>
                <w:szCs w:val="24"/>
              </w:rPr>
              <w:t xml:space="preserve">Vote- </w:t>
            </w:r>
            <w:r w:rsidR="00F449C7">
              <w:rPr>
                <w:rFonts w:ascii="Arial" w:hAnsi="Arial" w:cs="Arial"/>
                <w:bCs/>
                <w:sz w:val="24"/>
                <w:szCs w:val="24"/>
              </w:rPr>
              <w:t>Carried</w:t>
            </w:r>
          </w:p>
          <w:p w:rsidR="00C4301E" w:rsidRDefault="00C4301E" w:rsidP="00C430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D7FFD" w:rsidRPr="007F045E" w:rsidRDefault="00ED7FFD" w:rsidP="004D0D50">
            <w:pPr>
              <w:ind w:right="1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45E">
              <w:rPr>
                <w:rFonts w:ascii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 OTHER ELECTED COUNCIL MEMBERS</w:t>
            </w:r>
            <w:r w:rsidRPr="007F0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CONTINUE TO SERVE </w:t>
            </w:r>
            <w:r w:rsidR="00767177">
              <w:rPr>
                <w:rFonts w:ascii="Arial" w:hAnsi="Arial" w:cs="Arial"/>
                <w:b/>
                <w:bCs/>
                <w:sz w:val="24"/>
                <w:szCs w:val="24"/>
              </w:rPr>
              <w:t>THE REMAINDER OF THEIR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TERM</w:t>
            </w:r>
          </w:p>
          <w:p w:rsidR="00ED7FFD" w:rsidRPr="00C9328D" w:rsidRDefault="00ED7FFD" w:rsidP="00DC2179">
            <w:pPr>
              <w:rPr>
                <w:rFonts w:ascii="Gill Sans MT" w:hAnsi="Gill Sans MT"/>
                <w:b/>
                <w:bCs/>
                <w:sz w:val="24"/>
                <w:szCs w:val="24"/>
                <w:highlight w:val="green"/>
              </w:rPr>
            </w:pPr>
          </w:p>
        </w:tc>
      </w:tr>
      <w:tr w:rsidR="00ED7FFD" w:rsidRPr="00C9328D" w:rsidTr="0091029C">
        <w:trPr>
          <w:trHeight w:val="265"/>
        </w:trPr>
        <w:tc>
          <w:tcPr>
            <w:tcW w:w="993" w:type="dxa"/>
          </w:tcPr>
          <w:p w:rsidR="00ED7FFD" w:rsidRPr="00593D36" w:rsidRDefault="00ED7FFD" w:rsidP="00C5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0206" w:type="dxa"/>
          </w:tcPr>
          <w:p w:rsidR="00ED7FFD" w:rsidRDefault="00ED7FFD" w:rsidP="00C550CD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93D36">
              <w:rPr>
                <w:rFonts w:ascii="Arial" w:hAnsi="Arial" w:cs="Arial"/>
                <w:b/>
                <w:sz w:val="24"/>
                <w:szCs w:val="24"/>
              </w:rPr>
              <w:t xml:space="preserve">To appoint Independent Financial Examiner for the </w:t>
            </w:r>
            <w:r w:rsidR="000477E2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681EFC">
              <w:rPr>
                <w:rFonts w:ascii="Arial" w:hAnsi="Arial" w:cs="Arial"/>
                <w:b/>
                <w:sz w:val="24"/>
                <w:szCs w:val="24"/>
              </w:rPr>
              <w:t>2022</w:t>
            </w:r>
            <w:r w:rsidRPr="00593D3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0477E2" w:rsidRPr="000477E2">
              <w:rPr>
                <w:rFonts w:ascii="Arial" w:hAnsi="Arial" w:cs="Arial"/>
                <w:b/>
                <w:sz w:val="24"/>
                <w:szCs w:val="24"/>
              </w:rPr>
              <w:t>Gerald Bonner</w:t>
            </w:r>
          </w:p>
          <w:p w:rsidR="00535A9B" w:rsidRDefault="00535A9B" w:rsidP="00A1068D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D7FFD" w:rsidRDefault="00B553C5" w:rsidP="0091029C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Board proposed that we continue to invok</w:t>
            </w:r>
            <w:r w:rsidR="006F5E6A">
              <w:rPr>
                <w:rFonts w:ascii="Arial" w:hAnsi="Arial" w:cs="Arial"/>
                <w:sz w:val="24"/>
                <w:szCs w:val="24"/>
              </w:rPr>
              <w:t>e the services of our existing independent f</w:t>
            </w:r>
            <w:r>
              <w:rPr>
                <w:rFonts w:ascii="Arial" w:hAnsi="Arial" w:cs="Arial"/>
                <w:sz w:val="24"/>
                <w:szCs w:val="24"/>
              </w:rPr>
              <w:t>inan</w:t>
            </w:r>
            <w:r w:rsidR="006F5E6A">
              <w:rPr>
                <w:rFonts w:ascii="Arial" w:hAnsi="Arial" w:cs="Arial"/>
                <w:sz w:val="24"/>
                <w:szCs w:val="24"/>
              </w:rPr>
              <w:t>cial e</w:t>
            </w:r>
            <w:r>
              <w:rPr>
                <w:rFonts w:ascii="Arial" w:hAnsi="Arial" w:cs="Arial"/>
                <w:sz w:val="24"/>
                <w:szCs w:val="24"/>
              </w:rPr>
              <w:t xml:space="preserve">xaminer; </w:t>
            </w:r>
            <w:r w:rsidR="006F5E6A">
              <w:rPr>
                <w:rFonts w:ascii="Arial" w:hAnsi="Arial" w:cs="Arial"/>
                <w:sz w:val="24"/>
                <w:szCs w:val="24"/>
              </w:rPr>
              <w:t xml:space="preserve">Helen Furlong FCCA of </w:t>
            </w:r>
            <w:r w:rsidRPr="00B553C5">
              <w:rPr>
                <w:rFonts w:ascii="Arial" w:hAnsi="Arial" w:cs="Arial"/>
                <w:sz w:val="24"/>
                <w:szCs w:val="24"/>
              </w:rPr>
              <w:t>McLintocks (NW) Limited, Birkenhead, Merseyside.</w:t>
            </w:r>
          </w:p>
          <w:p w:rsidR="000477E2" w:rsidRPr="000477E2" w:rsidRDefault="000477E2" w:rsidP="000477E2">
            <w:pPr>
              <w:pStyle w:val="Header"/>
              <w:widowControl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5420" w:rsidRPr="00DB0F34" w:rsidRDefault="00855420" w:rsidP="008554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0F34">
              <w:rPr>
                <w:rFonts w:ascii="Arial" w:hAnsi="Arial" w:cs="Arial"/>
                <w:bCs/>
                <w:sz w:val="24"/>
                <w:szCs w:val="24"/>
              </w:rPr>
              <w:t xml:space="preserve">Proposed- </w:t>
            </w:r>
            <w:r w:rsidR="000477E2">
              <w:rPr>
                <w:rFonts w:ascii="Arial" w:hAnsi="Arial" w:cs="Arial"/>
                <w:bCs/>
                <w:sz w:val="24"/>
                <w:szCs w:val="24"/>
              </w:rPr>
              <w:t>Gabriel Roe</w:t>
            </w:r>
            <w:r w:rsidR="0070003D">
              <w:rPr>
                <w:rFonts w:ascii="Arial" w:hAnsi="Arial" w:cs="Arial"/>
                <w:bCs/>
                <w:sz w:val="24"/>
                <w:szCs w:val="24"/>
              </w:rPr>
              <w:t xml:space="preserve"> FCIHort</w:t>
            </w:r>
          </w:p>
          <w:p w:rsidR="00855420" w:rsidRPr="0073721C" w:rsidRDefault="00920913" w:rsidP="00B553C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721C">
              <w:rPr>
                <w:rFonts w:ascii="Arial" w:hAnsi="Arial" w:cs="Arial"/>
                <w:bCs/>
                <w:sz w:val="24"/>
                <w:szCs w:val="24"/>
              </w:rPr>
              <w:t>Seconded-</w:t>
            </w:r>
            <w:r w:rsidR="00B553C5" w:rsidRPr="007372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3721C" w:rsidRPr="0073721C">
              <w:rPr>
                <w:rFonts w:ascii="Arial" w:hAnsi="Arial" w:cs="Arial"/>
                <w:bCs/>
                <w:sz w:val="24"/>
                <w:szCs w:val="24"/>
              </w:rPr>
              <w:t>Peter Keane M</w:t>
            </w:r>
            <w:r w:rsidR="00B553C5" w:rsidRPr="0073721C">
              <w:rPr>
                <w:rFonts w:ascii="Arial" w:hAnsi="Arial" w:cs="Arial"/>
                <w:bCs/>
                <w:sz w:val="24"/>
                <w:szCs w:val="24"/>
              </w:rPr>
              <w:t>CIHort</w:t>
            </w:r>
          </w:p>
          <w:p w:rsidR="00855420" w:rsidRPr="00DB0F34" w:rsidRDefault="00855420" w:rsidP="008554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0F34">
              <w:rPr>
                <w:rFonts w:ascii="Arial" w:hAnsi="Arial" w:cs="Arial"/>
                <w:bCs/>
                <w:sz w:val="24"/>
                <w:szCs w:val="24"/>
              </w:rPr>
              <w:t>Votes against- none</w:t>
            </w:r>
          </w:p>
          <w:p w:rsidR="00855420" w:rsidRPr="00DB0F34" w:rsidRDefault="00855420" w:rsidP="00855420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0F34">
              <w:rPr>
                <w:rFonts w:ascii="Arial" w:hAnsi="Arial" w:cs="Arial"/>
                <w:bCs/>
                <w:sz w:val="24"/>
                <w:szCs w:val="24"/>
              </w:rPr>
              <w:t>Vote- carried</w:t>
            </w:r>
          </w:p>
          <w:p w:rsidR="00ED7FFD" w:rsidRPr="00593D36" w:rsidRDefault="00ED7FFD" w:rsidP="00C550CD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="Gill Sans MT" w:hAnsi="Gill Sans MT"/>
                <w:bCs/>
                <w:sz w:val="24"/>
                <w:szCs w:val="24"/>
              </w:rPr>
            </w:pPr>
          </w:p>
        </w:tc>
      </w:tr>
      <w:tr w:rsidR="00ED7FFD" w:rsidRPr="00C9328D" w:rsidTr="0091029C">
        <w:trPr>
          <w:trHeight w:val="283"/>
        </w:trPr>
        <w:tc>
          <w:tcPr>
            <w:tcW w:w="993" w:type="dxa"/>
          </w:tcPr>
          <w:p w:rsidR="00ED7FFD" w:rsidRDefault="00ED7FFD" w:rsidP="00C550CD">
            <w:pPr>
              <w:rPr>
                <w:rFonts w:ascii="Arial" w:hAnsi="Arial" w:cs="Arial"/>
                <w:sz w:val="24"/>
                <w:szCs w:val="24"/>
              </w:rPr>
            </w:pPr>
            <w:r w:rsidRPr="005518E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553C5" w:rsidRDefault="00B553C5" w:rsidP="00C550CD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3C5" w:rsidRPr="005518EC" w:rsidRDefault="00B553C5" w:rsidP="00C55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D7FFD" w:rsidRDefault="00ED7FFD" w:rsidP="00500A9C">
            <w:pPr>
              <w:ind w:left="360" w:hanging="326"/>
              <w:rPr>
                <w:rFonts w:ascii="Arial" w:hAnsi="Arial" w:cs="Arial"/>
                <w:b/>
                <w:sz w:val="24"/>
                <w:szCs w:val="24"/>
              </w:rPr>
            </w:pPr>
            <w:r w:rsidRPr="005518EC">
              <w:rPr>
                <w:rFonts w:ascii="Arial" w:hAnsi="Arial" w:cs="Arial"/>
                <w:b/>
                <w:sz w:val="24"/>
                <w:szCs w:val="24"/>
              </w:rPr>
              <w:t xml:space="preserve">To consider any other business – </w:t>
            </w:r>
            <w:r w:rsidR="000477E2" w:rsidRPr="000477E2">
              <w:rPr>
                <w:rFonts w:ascii="Arial" w:hAnsi="Arial" w:cs="Arial"/>
                <w:b/>
                <w:sz w:val="24"/>
                <w:szCs w:val="24"/>
              </w:rPr>
              <w:t>Gerald Bonner</w:t>
            </w:r>
          </w:p>
          <w:p w:rsidR="004F6016" w:rsidRDefault="004F6016" w:rsidP="00500A9C">
            <w:pPr>
              <w:ind w:left="360" w:hanging="32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6016" w:rsidRDefault="00263956" w:rsidP="004F601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Any other business must have been submitted to the Honorary Secretary 56days prior to the meeting as per the Institute’s bye-laws. </w:t>
            </w:r>
          </w:p>
          <w:p w:rsidR="00263956" w:rsidRPr="00DB0F34" w:rsidRDefault="00263956" w:rsidP="004F601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other business was received. </w:t>
            </w:r>
          </w:p>
          <w:p w:rsidR="004F6016" w:rsidRPr="004F6016" w:rsidRDefault="004F6016" w:rsidP="004F6016">
            <w:pPr>
              <w:ind w:left="344"/>
              <w:rPr>
                <w:rFonts w:ascii="Arial" w:hAnsi="Arial" w:cs="Arial"/>
                <w:sz w:val="24"/>
                <w:szCs w:val="24"/>
              </w:rPr>
            </w:pPr>
          </w:p>
          <w:p w:rsidR="00767177" w:rsidRPr="00A51FF1" w:rsidRDefault="00767177" w:rsidP="00B553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167E" w:rsidRPr="00C9328D" w:rsidTr="0091029C">
        <w:trPr>
          <w:trHeight w:val="283"/>
        </w:trPr>
        <w:tc>
          <w:tcPr>
            <w:tcW w:w="993" w:type="dxa"/>
          </w:tcPr>
          <w:p w:rsidR="002C167E" w:rsidRPr="005518EC" w:rsidRDefault="002C167E" w:rsidP="00C5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:rsidR="002278BF" w:rsidRDefault="002278BF" w:rsidP="00500A9C">
            <w:pPr>
              <w:ind w:left="360" w:hanging="32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Awards:</w:t>
            </w:r>
          </w:p>
          <w:p w:rsidR="002C167E" w:rsidRDefault="00A73148" w:rsidP="00500A9C">
            <w:pPr>
              <w:ind w:left="360" w:hanging="32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President’s Award</w:t>
            </w:r>
          </w:p>
          <w:p w:rsidR="00064D5A" w:rsidRPr="00064D5A" w:rsidRDefault="00064D5A" w:rsidP="0091029C">
            <w:pPr>
              <w:ind w:left="58" w:right="148" w:hanging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D5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35A9B" w:rsidRPr="00064D5A">
              <w:rPr>
                <w:rFonts w:ascii="Arial" w:hAnsi="Arial" w:cs="Arial"/>
                <w:sz w:val="24"/>
                <w:szCs w:val="24"/>
              </w:rPr>
              <w:t>President’s</w:t>
            </w:r>
            <w:r w:rsidR="00681EFC">
              <w:rPr>
                <w:rFonts w:ascii="Arial" w:hAnsi="Arial" w:cs="Arial"/>
                <w:sz w:val="24"/>
                <w:szCs w:val="24"/>
              </w:rPr>
              <w:t xml:space="preserve"> award for 2021</w:t>
            </w:r>
            <w:r w:rsidR="00B553C5">
              <w:rPr>
                <w:rFonts w:ascii="Arial" w:hAnsi="Arial" w:cs="Arial"/>
                <w:sz w:val="24"/>
                <w:szCs w:val="24"/>
              </w:rPr>
              <w:t xml:space="preserve"> was awarded to </w:t>
            </w:r>
            <w:r w:rsidR="00681EFC">
              <w:rPr>
                <w:rFonts w:ascii="Arial" w:hAnsi="Arial" w:cs="Arial"/>
                <w:sz w:val="24"/>
                <w:szCs w:val="24"/>
              </w:rPr>
              <w:t xml:space="preserve">Dr Allen Langton </w:t>
            </w:r>
            <w:r w:rsidR="00B553C5">
              <w:rPr>
                <w:rFonts w:ascii="Arial" w:hAnsi="Arial" w:cs="Arial"/>
                <w:sz w:val="24"/>
                <w:szCs w:val="24"/>
              </w:rPr>
              <w:t>FCIHort</w:t>
            </w:r>
            <w:r w:rsidRPr="00064D5A">
              <w:rPr>
                <w:rFonts w:ascii="Arial" w:hAnsi="Arial" w:cs="Arial"/>
                <w:sz w:val="24"/>
                <w:szCs w:val="24"/>
              </w:rPr>
              <w:t>.</w:t>
            </w:r>
            <w:r w:rsidR="004F60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487E" w:rsidRDefault="0083487E" w:rsidP="002C589D">
            <w:pPr>
              <w:ind w:left="360" w:hanging="326"/>
              <w:rPr>
                <w:rFonts w:ascii="Arial" w:hAnsi="Arial" w:cs="Arial"/>
                <w:sz w:val="24"/>
                <w:szCs w:val="24"/>
              </w:rPr>
            </w:pPr>
          </w:p>
          <w:p w:rsidR="00064D5A" w:rsidRPr="00064D5A" w:rsidRDefault="00064D5A" w:rsidP="002C589D">
            <w:pPr>
              <w:ind w:left="360" w:hanging="326"/>
              <w:rPr>
                <w:rFonts w:ascii="Arial" w:hAnsi="Arial" w:cs="Arial"/>
                <w:b/>
                <w:sz w:val="24"/>
                <w:szCs w:val="24"/>
              </w:rPr>
            </w:pPr>
            <w:r w:rsidRPr="00064D5A">
              <w:rPr>
                <w:rFonts w:ascii="Arial" w:hAnsi="Arial" w:cs="Arial"/>
                <w:b/>
                <w:sz w:val="24"/>
                <w:szCs w:val="24"/>
              </w:rPr>
              <w:t>Fellowships</w:t>
            </w:r>
          </w:p>
          <w:p w:rsidR="00064D5A" w:rsidRDefault="00681EFC" w:rsidP="002C589D">
            <w:pPr>
              <w:ind w:left="360" w:hanging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Caroline Elliott</w:t>
            </w:r>
            <w:r w:rsidR="0073721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Kingston CHort FCIHort &amp;</w:t>
            </w:r>
            <w:r w:rsidR="004F601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Andrew Fisher Tomlin CHort</w:t>
            </w:r>
            <w:r w:rsidR="004F6016">
              <w:rPr>
                <w:rFonts w:ascii="Arial" w:hAnsi="Arial" w:cs="Arial"/>
                <w:sz w:val="24"/>
                <w:szCs w:val="24"/>
              </w:rPr>
              <w:t xml:space="preserve"> FCIHort</w:t>
            </w:r>
          </w:p>
          <w:p w:rsidR="004F6016" w:rsidRDefault="004F6016" w:rsidP="002C589D">
            <w:pPr>
              <w:ind w:left="360" w:hanging="326"/>
              <w:rPr>
                <w:rFonts w:ascii="Arial" w:hAnsi="Arial" w:cs="Arial"/>
                <w:sz w:val="24"/>
                <w:szCs w:val="24"/>
              </w:rPr>
            </w:pPr>
          </w:p>
          <w:p w:rsidR="00EE172B" w:rsidRPr="00263956" w:rsidRDefault="00064D5A" w:rsidP="00EE172B">
            <w:pPr>
              <w:ind w:left="360" w:hanging="326"/>
              <w:rPr>
                <w:rFonts w:ascii="Arial" w:hAnsi="Arial" w:cs="Arial"/>
                <w:b/>
                <w:sz w:val="28"/>
                <w:szCs w:val="24"/>
              </w:rPr>
            </w:pPr>
            <w:r w:rsidRPr="00064D5A">
              <w:rPr>
                <w:rFonts w:ascii="Arial" w:hAnsi="Arial" w:cs="Arial"/>
                <w:b/>
                <w:sz w:val="24"/>
                <w:szCs w:val="24"/>
              </w:rPr>
              <w:t xml:space="preserve">Chartered Horticulturists </w:t>
            </w:r>
          </w:p>
          <w:p w:rsidR="00EE172B" w:rsidRPr="00263956" w:rsidRDefault="00EE172B" w:rsidP="00EE172B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263956">
              <w:rPr>
                <w:rFonts w:ascii="Arial" w:hAnsi="Arial" w:cs="Arial"/>
                <w:sz w:val="24"/>
                <w:szCs w:val="24"/>
              </w:rPr>
              <w:t>Adam Blunt CHort MCIHort,</w:t>
            </w:r>
            <w:r w:rsidR="002639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956">
              <w:rPr>
                <w:rFonts w:ascii="Arial" w:hAnsi="Arial" w:cs="Arial"/>
                <w:sz w:val="24"/>
                <w:szCs w:val="24"/>
              </w:rPr>
              <w:t>Franziska</w:t>
            </w:r>
            <w:proofErr w:type="spellEnd"/>
            <w:r w:rsidRPr="002639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956">
              <w:rPr>
                <w:rFonts w:ascii="Arial" w:hAnsi="Arial" w:cs="Arial"/>
                <w:sz w:val="24"/>
                <w:szCs w:val="24"/>
              </w:rPr>
              <w:t>Cheeseman</w:t>
            </w:r>
            <w:proofErr w:type="spellEnd"/>
            <w:r w:rsidRPr="00263956">
              <w:rPr>
                <w:rFonts w:ascii="Arial" w:hAnsi="Arial" w:cs="Arial"/>
                <w:sz w:val="24"/>
                <w:szCs w:val="24"/>
              </w:rPr>
              <w:t xml:space="preserve"> CHort MCIHort, Michael Higgins CHort MCIHort, Donal Kearney CHort MCIHort &amp; Ciaran </w:t>
            </w:r>
            <w:proofErr w:type="spellStart"/>
            <w:r w:rsidRPr="00263956">
              <w:rPr>
                <w:rFonts w:ascii="Arial" w:hAnsi="Arial" w:cs="Arial"/>
                <w:sz w:val="24"/>
                <w:szCs w:val="24"/>
              </w:rPr>
              <w:t>Keaveny</w:t>
            </w:r>
            <w:proofErr w:type="spellEnd"/>
            <w:r w:rsidRPr="00263956">
              <w:rPr>
                <w:rFonts w:ascii="Arial" w:hAnsi="Arial" w:cs="Arial"/>
                <w:sz w:val="24"/>
                <w:szCs w:val="24"/>
              </w:rPr>
              <w:t xml:space="preserve"> CHort MCIHort.</w:t>
            </w:r>
          </w:p>
          <w:p w:rsidR="002278BF" w:rsidRPr="00A73148" w:rsidRDefault="002278BF" w:rsidP="00681EFC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72B" w:rsidRPr="00C9328D" w:rsidTr="0091029C">
        <w:trPr>
          <w:trHeight w:val="283"/>
        </w:trPr>
        <w:tc>
          <w:tcPr>
            <w:tcW w:w="993" w:type="dxa"/>
          </w:tcPr>
          <w:p w:rsidR="00EE172B" w:rsidRDefault="00EE172B" w:rsidP="00C5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06" w:type="dxa"/>
          </w:tcPr>
          <w:p w:rsidR="00EE172B" w:rsidRDefault="00EE172B" w:rsidP="007372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Presidential Handover</w:t>
            </w:r>
          </w:p>
          <w:p w:rsidR="00EE172B" w:rsidRDefault="00EE172B" w:rsidP="00EE172B">
            <w:pPr>
              <w:ind w:hanging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Outgoing President Gerald Bonner thanked members for attending, the Secretariat Manager Rachel Kemp and Management Board members for organising the meeting before handing over to Incoming President Susan Nicholas FCIHort. </w:t>
            </w:r>
          </w:p>
          <w:p w:rsidR="00EE172B" w:rsidRDefault="00EE172B" w:rsidP="00EE172B">
            <w:pPr>
              <w:ind w:hanging="18"/>
              <w:rPr>
                <w:rFonts w:ascii="Arial" w:hAnsi="Arial" w:cs="Arial"/>
                <w:sz w:val="24"/>
                <w:szCs w:val="24"/>
              </w:rPr>
            </w:pPr>
          </w:p>
          <w:p w:rsidR="00EE172B" w:rsidRDefault="00263956" w:rsidP="00EE172B">
            <w:pPr>
              <w:ind w:hanging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Incoming President </w:t>
            </w:r>
            <w:r w:rsidR="00EE172B">
              <w:rPr>
                <w:rFonts w:ascii="Arial" w:hAnsi="Arial" w:cs="Arial"/>
                <w:sz w:val="24"/>
                <w:szCs w:val="24"/>
              </w:rPr>
              <w:t xml:space="preserve">Susan </w:t>
            </w:r>
            <w:r>
              <w:rPr>
                <w:rFonts w:ascii="Arial" w:hAnsi="Arial" w:cs="Arial"/>
                <w:sz w:val="24"/>
                <w:szCs w:val="24"/>
              </w:rPr>
              <w:t xml:space="preserve">Nicholas FCIHort </w:t>
            </w:r>
            <w:r w:rsidR="00EE172B">
              <w:rPr>
                <w:rFonts w:ascii="Arial" w:hAnsi="Arial" w:cs="Arial"/>
                <w:sz w:val="24"/>
                <w:szCs w:val="24"/>
              </w:rPr>
              <w:t>addressed the meeting with an overview of her prior</w:t>
            </w:r>
            <w:r>
              <w:rPr>
                <w:rFonts w:ascii="Arial" w:hAnsi="Arial" w:cs="Arial"/>
                <w:sz w:val="24"/>
                <w:szCs w:val="24"/>
              </w:rPr>
              <w:t xml:space="preserve">ities over the next two years of office. Susan Thanked the Council, Branches and Management Board for their support. </w:t>
            </w:r>
          </w:p>
          <w:p w:rsidR="00EE172B" w:rsidRDefault="00EE172B" w:rsidP="00500A9C">
            <w:pPr>
              <w:ind w:left="360" w:hanging="326"/>
              <w:rPr>
                <w:rFonts w:ascii="Arial" w:hAnsi="Arial" w:cs="Arial"/>
                <w:sz w:val="24"/>
                <w:szCs w:val="24"/>
              </w:rPr>
            </w:pPr>
          </w:p>
          <w:p w:rsidR="00EE172B" w:rsidRPr="00EE172B" w:rsidRDefault="00EE172B" w:rsidP="00500A9C">
            <w:pPr>
              <w:ind w:left="360" w:hanging="3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FFD" w:rsidRPr="00C9328D" w:rsidTr="0091029C">
        <w:trPr>
          <w:trHeight w:val="283"/>
        </w:trPr>
        <w:tc>
          <w:tcPr>
            <w:tcW w:w="993" w:type="dxa"/>
          </w:tcPr>
          <w:p w:rsidR="00ED7FFD" w:rsidRPr="002D4839" w:rsidRDefault="000477E2" w:rsidP="00C550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GB</w:t>
            </w:r>
          </w:p>
        </w:tc>
        <w:tc>
          <w:tcPr>
            <w:tcW w:w="10206" w:type="dxa"/>
          </w:tcPr>
          <w:p w:rsidR="00ED7FFD" w:rsidRPr="0013087D" w:rsidRDefault="00ED7FFD" w:rsidP="0013087D">
            <w:pPr>
              <w:ind w:left="360" w:hanging="3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87D">
              <w:rPr>
                <w:rFonts w:ascii="Arial" w:hAnsi="Arial" w:cs="Arial"/>
                <w:b/>
                <w:sz w:val="24"/>
                <w:szCs w:val="24"/>
              </w:rPr>
              <w:t xml:space="preserve">Close of AGM – </w:t>
            </w:r>
            <w:r w:rsidR="00EE172B">
              <w:rPr>
                <w:rFonts w:ascii="Arial" w:hAnsi="Arial" w:cs="Arial"/>
                <w:b/>
                <w:bCs/>
                <w:sz w:val="24"/>
                <w:szCs w:val="24"/>
              </w:rPr>
              <w:t>Jason Daff</w:t>
            </w:r>
          </w:p>
          <w:p w:rsidR="00ED7FFD" w:rsidRPr="0013087D" w:rsidRDefault="00EE172B" w:rsidP="007E5815">
            <w:pPr>
              <w:ind w:left="360" w:hanging="326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JD</w:t>
            </w:r>
            <w:r w:rsidR="00074447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ED7FFD" w:rsidRPr="0013087D">
              <w:rPr>
                <w:rFonts w:ascii="Arial" w:hAnsi="Arial" w:cs="Arial"/>
                <w:sz w:val="24"/>
                <w:szCs w:val="24"/>
              </w:rPr>
              <w:t>nnounce</w:t>
            </w:r>
            <w:r w:rsidR="00074447">
              <w:rPr>
                <w:rFonts w:ascii="Arial" w:hAnsi="Arial" w:cs="Arial"/>
                <w:sz w:val="24"/>
                <w:szCs w:val="24"/>
              </w:rPr>
              <w:t>d</w:t>
            </w:r>
            <w:r w:rsidR="00ED7FFD" w:rsidRPr="001308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01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D7FFD" w:rsidRPr="0013087D">
              <w:rPr>
                <w:rFonts w:ascii="Arial" w:hAnsi="Arial" w:cs="Arial"/>
                <w:sz w:val="24"/>
                <w:szCs w:val="24"/>
              </w:rPr>
              <w:t>close of AGM business</w:t>
            </w:r>
          </w:p>
        </w:tc>
      </w:tr>
    </w:tbl>
    <w:p w:rsidR="00001618" w:rsidRDefault="00001618" w:rsidP="00A51FF1">
      <w:pPr>
        <w:rPr>
          <w:rFonts w:ascii="Gill Sans MT" w:hAnsi="Gill Sans MT" w:cs="Arial"/>
          <w:b/>
          <w:bCs/>
          <w:color w:val="FF0000"/>
          <w:sz w:val="24"/>
          <w:szCs w:val="24"/>
        </w:rPr>
      </w:pPr>
    </w:p>
    <w:sectPr w:rsidR="00001618" w:rsidSect="00036848">
      <w:type w:val="continuous"/>
      <w:pgSz w:w="12240" w:h="15840"/>
      <w:pgMar w:top="113" w:right="760" w:bottom="113" w:left="11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6F" w:rsidRDefault="004E0A6F">
      <w:r>
        <w:separator/>
      </w:r>
    </w:p>
  </w:endnote>
  <w:endnote w:type="continuationSeparator" w:id="0">
    <w:p w:rsidR="004E0A6F" w:rsidRDefault="004E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77" w:rsidRDefault="000536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5F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F77" w:rsidRDefault="004C5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77" w:rsidRDefault="000536DE">
    <w:pPr>
      <w:framePr w:wrap="around" w:vAnchor="text" w:hAnchor="margin" w:xAlign="center" w:y="1"/>
    </w:pPr>
    <w:r>
      <w:fldChar w:fldCharType="begin"/>
    </w:r>
    <w:r w:rsidR="004C5F77">
      <w:instrText xml:space="preserve">PAGE  </w:instrText>
    </w:r>
    <w:r>
      <w:fldChar w:fldCharType="separate"/>
    </w:r>
    <w:r w:rsidR="005460D7">
      <w:rPr>
        <w:noProof/>
      </w:rPr>
      <w:t>3</w:t>
    </w:r>
    <w:r>
      <w:fldChar w:fldCharType="end"/>
    </w:r>
  </w:p>
  <w:p w:rsidR="004C5F77" w:rsidRDefault="004C5F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77" w:rsidRDefault="000536DE">
    <w:pPr>
      <w:pStyle w:val="Footer"/>
      <w:jc w:val="center"/>
    </w:pPr>
    <w:r>
      <w:fldChar w:fldCharType="begin"/>
    </w:r>
    <w:r w:rsidR="004C5F77">
      <w:instrText xml:space="preserve"> PAGE   \* MERGEFORMAT </w:instrText>
    </w:r>
    <w:r>
      <w:fldChar w:fldCharType="separate"/>
    </w:r>
    <w:r w:rsidR="005460D7">
      <w:rPr>
        <w:noProof/>
      </w:rPr>
      <w:t>1</w:t>
    </w:r>
    <w:r>
      <w:rPr>
        <w:noProof/>
      </w:rPr>
      <w:fldChar w:fldCharType="end"/>
    </w:r>
  </w:p>
  <w:p w:rsidR="004C5F77" w:rsidRDefault="004C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6F" w:rsidRDefault="004E0A6F">
      <w:r>
        <w:separator/>
      </w:r>
    </w:p>
  </w:footnote>
  <w:footnote w:type="continuationSeparator" w:id="0">
    <w:p w:rsidR="004E0A6F" w:rsidRDefault="004E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77" w:rsidRDefault="00352CE3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201</w:t>
    </w:r>
    <w:r w:rsidR="00910338">
      <w:rPr>
        <w:rFonts w:ascii="Arial" w:hAnsi="Arial" w:cs="Arial"/>
        <w:sz w:val="16"/>
      </w:rPr>
      <w:t>9</w:t>
    </w:r>
    <w:r w:rsidR="004C5F77">
      <w:rPr>
        <w:rFonts w:ascii="Arial" w:hAnsi="Arial" w:cs="Arial"/>
        <w:sz w:val="16"/>
      </w:rPr>
      <w:t>A</w:t>
    </w:r>
    <w:r w:rsidR="00401D5F">
      <w:rPr>
        <w:rFonts w:ascii="Arial" w:hAnsi="Arial" w:cs="Arial"/>
        <w:sz w:val="16"/>
      </w:rPr>
      <w:t>GM</w:t>
    </w:r>
    <w:r>
      <w:rPr>
        <w:rFonts w:ascii="Arial" w:hAnsi="Arial" w:cs="Arial"/>
        <w:sz w:val="16"/>
      </w:rPr>
      <w:t xml:space="preserve"> Minutes</w:t>
    </w:r>
  </w:p>
  <w:p w:rsidR="004C5F77" w:rsidRDefault="004C5F77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428"/>
    <w:multiLevelType w:val="hybridMultilevel"/>
    <w:tmpl w:val="79B2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D79"/>
    <w:multiLevelType w:val="hybridMultilevel"/>
    <w:tmpl w:val="6276B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14F3"/>
    <w:multiLevelType w:val="hybridMultilevel"/>
    <w:tmpl w:val="DB80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6213"/>
    <w:multiLevelType w:val="hybridMultilevel"/>
    <w:tmpl w:val="73784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54B"/>
    <w:multiLevelType w:val="hybridMultilevel"/>
    <w:tmpl w:val="2EB4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2DCD"/>
    <w:multiLevelType w:val="hybridMultilevel"/>
    <w:tmpl w:val="3B687062"/>
    <w:lvl w:ilvl="0" w:tplc="D2686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6835"/>
    <w:multiLevelType w:val="hybridMultilevel"/>
    <w:tmpl w:val="1C1A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410E"/>
    <w:multiLevelType w:val="hybridMultilevel"/>
    <w:tmpl w:val="B924236C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1BDB68A3"/>
    <w:multiLevelType w:val="hybridMultilevel"/>
    <w:tmpl w:val="11DA5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0800"/>
    <w:multiLevelType w:val="hybridMultilevel"/>
    <w:tmpl w:val="18003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A6663"/>
    <w:multiLevelType w:val="hybridMultilevel"/>
    <w:tmpl w:val="45F2A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529A"/>
    <w:multiLevelType w:val="hybridMultilevel"/>
    <w:tmpl w:val="562EAF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54CBF"/>
    <w:multiLevelType w:val="hybridMultilevel"/>
    <w:tmpl w:val="FA1A6976"/>
    <w:lvl w:ilvl="0" w:tplc="08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 w15:restartNumberingAfterBreak="0">
    <w:nsid w:val="2E163885"/>
    <w:multiLevelType w:val="hybridMultilevel"/>
    <w:tmpl w:val="FCAE4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F2A63"/>
    <w:multiLevelType w:val="hybridMultilevel"/>
    <w:tmpl w:val="6E808C9E"/>
    <w:lvl w:ilvl="0" w:tplc="F0741986">
      <w:numFmt w:val="bullet"/>
      <w:lvlText w:val="·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5" w15:restartNumberingAfterBreak="0">
    <w:nsid w:val="3FE50233"/>
    <w:multiLevelType w:val="hybridMultilevel"/>
    <w:tmpl w:val="1AA22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701B9"/>
    <w:multiLevelType w:val="hybridMultilevel"/>
    <w:tmpl w:val="27B2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33112"/>
    <w:multiLevelType w:val="hybridMultilevel"/>
    <w:tmpl w:val="7982FE7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72C4"/>
    <w:multiLevelType w:val="hybridMultilevel"/>
    <w:tmpl w:val="12EA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D0229"/>
    <w:multiLevelType w:val="hybridMultilevel"/>
    <w:tmpl w:val="F4EC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14F0"/>
    <w:multiLevelType w:val="hybridMultilevel"/>
    <w:tmpl w:val="65143E94"/>
    <w:lvl w:ilvl="0" w:tplc="61508E38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903"/>
    <w:multiLevelType w:val="hybridMultilevel"/>
    <w:tmpl w:val="C536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B3D4F"/>
    <w:multiLevelType w:val="hybridMultilevel"/>
    <w:tmpl w:val="729A0D52"/>
    <w:lvl w:ilvl="0" w:tplc="60EE0768">
      <w:start w:val="20"/>
      <w:numFmt w:val="bullet"/>
      <w:lvlText w:val="-"/>
      <w:lvlJc w:val="left"/>
      <w:pPr>
        <w:ind w:left="1129" w:hanging="360"/>
      </w:pPr>
      <w:rPr>
        <w:rFonts w:ascii="Gill Sans MT" w:eastAsia="Times New Roman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 w15:restartNumberingAfterBreak="0">
    <w:nsid w:val="57BD42EA"/>
    <w:multiLevelType w:val="hybridMultilevel"/>
    <w:tmpl w:val="6D94344E"/>
    <w:lvl w:ilvl="0" w:tplc="CDB29B4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C2F6C"/>
    <w:multiLevelType w:val="hybridMultilevel"/>
    <w:tmpl w:val="AF028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24D79"/>
    <w:multiLevelType w:val="hybridMultilevel"/>
    <w:tmpl w:val="A54ABAC2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5A692D1B"/>
    <w:multiLevelType w:val="hybridMultilevel"/>
    <w:tmpl w:val="F66062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01794"/>
    <w:multiLevelType w:val="hybridMultilevel"/>
    <w:tmpl w:val="38AC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75C2"/>
    <w:multiLevelType w:val="hybridMultilevel"/>
    <w:tmpl w:val="D44E64CC"/>
    <w:lvl w:ilvl="0" w:tplc="04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29" w15:restartNumberingAfterBreak="0">
    <w:nsid w:val="6C541F34"/>
    <w:multiLevelType w:val="hybridMultilevel"/>
    <w:tmpl w:val="0A2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A3E1E"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8114D"/>
    <w:multiLevelType w:val="hybridMultilevel"/>
    <w:tmpl w:val="0E40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93A71"/>
    <w:multiLevelType w:val="hybridMultilevel"/>
    <w:tmpl w:val="F270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00750"/>
    <w:multiLevelType w:val="hybridMultilevel"/>
    <w:tmpl w:val="E5241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83C02"/>
    <w:multiLevelType w:val="hybridMultilevel"/>
    <w:tmpl w:val="5914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E6DA4"/>
    <w:multiLevelType w:val="hybridMultilevel"/>
    <w:tmpl w:val="593CB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65DF6"/>
    <w:multiLevelType w:val="hybridMultilevel"/>
    <w:tmpl w:val="7224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34"/>
  </w:num>
  <w:num w:numId="5">
    <w:abstractNumId w:val="9"/>
  </w:num>
  <w:num w:numId="6">
    <w:abstractNumId w:val="10"/>
  </w:num>
  <w:num w:numId="7">
    <w:abstractNumId w:val="28"/>
  </w:num>
  <w:num w:numId="8">
    <w:abstractNumId w:val="26"/>
  </w:num>
  <w:num w:numId="9">
    <w:abstractNumId w:val="15"/>
  </w:num>
  <w:num w:numId="10">
    <w:abstractNumId w:val="25"/>
  </w:num>
  <w:num w:numId="11">
    <w:abstractNumId w:val="20"/>
  </w:num>
  <w:num w:numId="12">
    <w:abstractNumId w:val="22"/>
  </w:num>
  <w:num w:numId="13">
    <w:abstractNumId w:val="24"/>
  </w:num>
  <w:num w:numId="14">
    <w:abstractNumId w:val="27"/>
  </w:num>
  <w:num w:numId="15">
    <w:abstractNumId w:val="8"/>
  </w:num>
  <w:num w:numId="16">
    <w:abstractNumId w:val="29"/>
  </w:num>
  <w:num w:numId="17">
    <w:abstractNumId w:val="4"/>
  </w:num>
  <w:num w:numId="18">
    <w:abstractNumId w:val="1"/>
  </w:num>
  <w:num w:numId="19">
    <w:abstractNumId w:val="6"/>
  </w:num>
  <w:num w:numId="20">
    <w:abstractNumId w:val="21"/>
  </w:num>
  <w:num w:numId="21">
    <w:abstractNumId w:val="19"/>
  </w:num>
  <w:num w:numId="22">
    <w:abstractNumId w:val="5"/>
  </w:num>
  <w:num w:numId="23">
    <w:abstractNumId w:val="35"/>
  </w:num>
  <w:num w:numId="24">
    <w:abstractNumId w:val="18"/>
  </w:num>
  <w:num w:numId="25">
    <w:abstractNumId w:val="23"/>
  </w:num>
  <w:num w:numId="26">
    <w:abstractNumId w:val="11"/>
  </w:num>
  <w:num w:numId="27">
    <w:abstractNumId w:val="13"/>
  </w:num>
  <w:num w:numId="28">
    <w:abstractNumId w:val="7"/>
  </w:num>
  <w:num w:numId="29">
    <w:abstractNumId w:val="2"/>
  </w:num>
  <w:num w:numId="30">
    <w:abstractNumId w:val="33"/>
  </w:num>
  <w:num w:numId="31">
    <w:abstractNumId w:val="30"/>
  </w:num>
  <w:num w:numId="32">
    <w:abstractNumId w:val="17"/>
  </w:num>
  <w:num w:numId="33">
    <w:abstractNumId w:val="31"/>
  </w:num>
  <w:num w:numId="34">
    <w:abstractNumId w:val="16"/>
  </w:num>
  <w:num w:numId="35">
    <w:abstractNumId w:val="1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08"/>
    <w:rsid w:val="00001618"/>
    <w:rsid w:val="00001A03"/>
    <w:rsid w:val="00002CE4"/>
    <w:rsid w:val="00004DFA"/>
    <w:rsid w:val="00011B83"/>
    <w:rsid w:val="000126CD"/>
    <w:rsid w:val="0001731F"/>
    <w:rsid w:val="00023B86"/>
    <w:rsid w:val="000263F8"/>
    <w:rsid w:val="00026E75"/>
    <w:rsid w:val="00030771"/>
    <w:rsid w:val="0003432E"/>
    <w:rsid w:val="000355F0"/>
    <w:rsid w:val="00035C5C"/>
    <w:rsid w:val="00036848"/>
    <w:rsid w:val="00043C09"/>
    <w:rsid w:val="00044389"/>
    <w:rsid w:val="00045A67"/>
    <w:rsid w:val="00046C30"/>
    <w:rsid w:val="000477E2"/>
    <w:rsid w:val="00050000"/>
    <w:rsid w:val="00050ECC"/>
    <w:rsid w:val="000536DE"/>
    <w:rsid w:val="00057542"/>
    <w:rsid w:val="00061A1A"/>
    <w:rsid w:val="0006261D"/>
    <w:rsid w:val="00064D5A"/>
    <w:rsid w:val="00067872"/>
    <w:rsid w:val="000727A7"/>
    <w:rsid w:val="00073002"/>
    <w:rsid w:val="00074447"/>
    <w:rsid w:val="00075444"/>
    <w:rsid w:val="00081E7A"/>
    <w:rsid w:val="000841AA"/>
    <w:rsid w:val="00092037"/>
    <w:rsid w:val="00092E28"/>
    <w:rsid w:val="000943F8"/>
    <w:rsid w:val="00096F78"/>
    <w:rsid w:val="000A0654"/>
    <w:rsid w:val="000A1075"/>
    <w:rsid w:val="000A4120"/>
    <w:rsid w:val="000A4EF7"/>
    <w:rsid w:val="000B1E4C"/>
    <w:rsid w:val="000B5D87"/>
    <w:rsid w:val="000B6E13"/>
    <w:rsid w:val="000B7626"/>
    <w:rsid w:val="000B7A73"/>
    <w:rsid w:val="000C0ECB"/>
    <w:rsid w:val="000D72F6"/>
    <w:rsid w:val="000F44A9"/>
    <w:rsid w:val="000F6DA8"/>
    <w:rsid w:val="00104280"/>
    <w:rsid w:val="001043D0"/>
    <w:rsid w:val="001067E1"/>
    <w:rsid w:val="00107E2B"/>
    <w:rsid w:val="00126DA5"/>
    <w:rsid w:val="0013087D"/>
    <w:rsid w:val="00133EBE"/>
    <w:rsid w:val="001362A8"/>
    <w:rsid w:val="00136EE6"/>
    <w:rsid w:val="001402F6"/>
    <w:rsid w:val="0014661D"/>
    <w:rsid w:val="0015149E"/>
    <w:rsid w:val="00151906"/>
    <w:rsid w:val="001555BF"/>
    <w:rsid w:val="00160F23"/>
    <w:rsid w:val="00162280"/>
    <w:rsid w:val="0016732C"/>
    <w:rsid w:val="00170326"/>
    <w:rsid w:val="00176481"/>
    <w:rsid w:val="00182109"/>
    <w:rsid w:val="00186DFE"/>
    <w:rsid w:val="00187880"/>
    <w:rsid w:val="0019025F"/>
    <w:rsid w:val="00190B9F"/>
    <w:rsid w:val="00193CCE"/>
    <w:rsid w:val="00194212"/>
    <w:rsid w:val="001A6925"/>
    <w:rsid w:val="001B0C1F"/>
    <w:rsid w:val="001C5871"/>
    <w:rsid w:val="001D2813"/>
    <w:rsid w:val="001D2F3B"/>
    <w:rsid w:val="001D6077"/>
    <w:rsid w:val="001D6D66"/>
    <w:rsid w:val="001E3680"/>
    <w:rsid w:val="001F0889"/>
    <w:rsid w:val="001F0F3C"/>
    <w:rsid w:val="001F7F7D"/>
    <w:rsid w:val="00200A64"/>
    <w:rsid w:val="002053A6"/>
    <w:rsid w:val="0021126E"/>
    <w:rsid w:val="00213966"/>
    <w:rsid w:val="00216B82"/>
    <w:rsid w:val="002215B9"/>
    <w:rsid w:val="002216CC"/>
    <w:rsid w:val="002278BF"/>
    <w:rsid w:val="0023107A"/>
    <w:rsid w:val="00231B92"/>
    <w:rsid w:val="002328F2"/>
    <w:rsid w:val="00236091"/>
    <w:rsid w:val="00236106"/>
    <w:rsid w:val="0024128B"/>
    <w:rsid w:val="00242100"/>
    <w:rsid w:val="00247773"/>
    <w:rsid w:val="002507B5"/>
    <w:rsid w:val="00252E93"/>
    <w:rsid w:val="0025534D"/>
    <w:rsid w:val="0025762A"/>
    <w:rsid w:val="00263956"/>
    <w:rsid w:val="002641BA"/>
    <w:rsid w:val="00265C99"/>
    <w:rsid w:val="0027124B"/>
    <w:rsid w:val="00275A4D"/>
    <w:rsid w:val="00275F2F"/>
    <w:rsid w:val="002815A9"/>
    <w:rsid w:val="00281CA0"/>
    <w:rsid w:val="00283D47"/>
    <w:rsid w:val="00284F29"/>
    <w:rsid w:val="00287407"/>
    <w:rsid w:val="00287F65"/>
    <w:rsid w:val="0029546D"/>
    <w:rsid w:val="00295B2C"/>
    <w:rsid w:val="002A1E48"/>
    <w:rsid w:val="002A2154"/>
    <w:rsid w:val="002A294C"/>
    <w:rsid w:val="002A3DBF"/>
    <w:rsid w:val="002A4142"/>
    <w:rsid w:val="002A5DF9"/>
    <w:rsid w:val="002A5E4E"/>
    <w:rsid w:val="002A623E"/>
    <w:rsid w:val="002A69E3"/>
    <w:rsid w:val="002A7A09"/>
    <w:rsid w:val="002B525D"/>
    <w:rsid w:val="002B53A4"/>
    <w:rsid w:val="002C0DD2"/>
    <w:rsid w:val="002C167E"/>
    <w:rsid w:val="002C34ED"/>
    <w:rsid w:val="002C3F22"/>
    <w:rsid w:val="002C589D"/>
    <w:rsid w:val="002C6E73"/>
    <w:rsid w:val="002C7428"/>
    <w:rsid w:val="002D1F01"/>
    <w:rsid w:val="002D4839"/>
    <w:rsid w:val="002D7B12"/>
    <w:rsid w:val="002E30AF"/>
    <w:rsid w:val="002E517C"/>
    <w:rsid w:val="002E6313"/>
    <w:rsid w:val="002F35BF"/>
    <w:rsid w:val="0030293F"/>
    <w:rsid w:val="003105B6"/>
    <w:rsid w:val="00311410"/>
    <w:rsid w:val="0031340B"/>
    <w:rsid w:val="00314A28"/>
    <w:rsid w:val="00316860"/>
    <w:rsid w:val="00323212"/>
    <w:rsid w:val="003240BA"/>
    <w:rsid w:val="0032776C"/>
    <w:rsid w:val="00327859"/>
    <w:rsid w:val="003305FE"/>
    <w:rsid w:val="00331395"/>
    <w:rsid w:val="00331758"/>
    <w:rsid w:val="00335C25"/>
    <w:rsid w:val="003465CB"/>
    <w:rsid w:val="00350EFC"/>
    <w:rsid w:val="0035259C"/>
    <w:rsid w:val="00352727"/>
    <w:rsid w:val="00352CE3"/>
    <w:rsid w:val="00353AEA"/>
    <w:rsid w:val="00356C29"/>
    <w:rsid w:val="00357B8B"/>
    <w:rsid w:val="00363672"/>
    <w:rsid w:val="00363947"/>
    <w:rsid w:val="0037343E"/>
    <w:rsid w:val="00386E45"/>
    <w:rsid w:val="003950DB"/>
    <w:rsid w:val="003978A2"/>
    <w:rsid w:val="003A7F66"/>
    <w:rsid w:val="003B1161"/>
    <w:rsid w:val="003C0F48"/>
    <w:rsid w:val="003C14C8"/>
    <w:rsid w:val="003C2A2A"/>
    <w:rsid w:val="003C4715"/>
    <w:rsid w:val="003C73E9"/>
    <w:rsid w:val="003D2012"/>
    <w:rsid w:val="003E23EC"/>
    <w:rsid w:val="003E7A1D"/>
    <w:rsid w:val="003F0FF3"/>
    <w:rsid w:val="003F6A9A"/>
    <w:rsid w:val="00400852"/>
    <w:rsid w:val="00401D5F"/>
    <w:rsid w:val="00404BAB"/>
    <w:rsid w:val="00407748"/>
    <w:rsid w:val="00424533"/>
    <w:rsid w:val="0043382C"/>
    <w:rsid w:val="00441921"/>
    <w:rsid w:val="00445BC0"/>
    <w:rsid w:val="00446C90"/>
    <w:rsid w:val="00447BD0"/>
    <w:rsid w:val="00450F19"/>
    <w:rsid w:val="00452532"/>
    <w:rsid w:val="00452B84"/>
    <w:rsid w:val="0046026C"/>
    <w:rsid w:val="00464CCA"/>
    <w:rsid w:val="0046629B"/>
    <w:rsid w:val="00466CC4"/>
    <w:rsid w:val="00480A14"/>
    <w:rsid w:val="004850F4"/>
    <w:rsid w:val="004926C6"/>
    <w:rsid w:val="004959F9"/>
    <w:rsid w:val="0049649B"/>
    <w:rsid w:val="004A06BC"/>
    <w:rsid w:val="004A0F49"/>
    <w:rsid w:val="004A138B"/>
    <w:rsid w:val="004A2597"/>
    <w:rsid w:val="004A405A"/>
    <w:rsid w:val="004B3543"/>
    <w:rsid w:val="004B6B10"/>
    <w:rsid w:val="004B7AB3"/>
    <w:rsid w:val="004C0FCB"/>
    <w:rsid w:val="004C2454"/>
    <w:rsid w:val="004C5F77"/>
    <w:rsid w:val="004D0636"/>
    <w:rsid w:val="004D0D50"/>
    <w:rsid w:val="004D2B9F"/>
    <w:rsid w:val="004D724D"/>
    <w:rsid w:val="004E0A6F"/>
    <w:rsid w:val="004E4D2B"/>
    <w:rsid w:val="004F0BCD"/>
    <w:rsid w:val="004F1881"/>
    <w:rsid w:val="004F2AED"/>
    <w:rsid w:val="004F6016"/>
    <w:rsid w:val="004F6159"/>
    <w:rsid w:val="00500A9C"/>
    <w:rsid w:val="00501001"/>
    <w:rsid w:val="00503766"/>
    <w:rsid w:val="00507EF3"/>
    <w:rsid w:val="00507F2A"/>
    <w:rsid w:val="00510DDA"/>
    <w:rsid w:val="00511421"/>
    <w:rsid w:val="00511922"/>
    <w:rsid w:val="0051350A"/>
    <w:rsid w:val="00514835"/>
    <w:rsid w:val="00514FED"/>
    <w:rsid w:val="00516F24"/>
    <w:rsid w:val="00526B74"/>
    <w:rsid w:val="00531860"/>
    <w:rsid w:val="00532321"/>
    <w:rsid w:val="00535A9B"/>
    <w:rsid w:val="00537359"/>
    <w:rsid w:val="005460D7"/>
    <w:rsid w:val="005518EC"/>
    <w:rsid w:val="00552DC8"/>
    <w:rsid w:val="00553AD1"/>
    <w:rsid w:val="0055688C"/>
    <w:rsid w:val="00575105"/>
    <w:rsid w:val="0059039A"/>
    <w:rsid w:val="00590819"/>
    <w:rsid w:val="00592BEE"/>
    <w:rsid w:val="00593D36"/>
    <w:rsid w:val="005943D4"/>
    <w:rsid w:val="00596A2D"/>
    <w:rsid w:val="005A09EC"/>
    <w:rsid w:val="005B0F20"/>
    <w:rsid w:val="005B554B"/>
    <w:rsid w:val="005C5DF7"/>
    <w:rsid w:val="005C7792"/>
    <w:rsid w:val="005C7DDB"/>
    <w:rsid w:val="005C7F9F"/>
    <w:rsid w:val="005D6F28"/>
    <w:rsid w:val="005E05F5"/>
    <w:rsid w:val="005F3D83"/>
    <w:rsid w:val="0060040A"/>
    <w:rsid w:val="006018BE"/>
    <w:rsid w:val="00610B18"/>
    <w:rsid w:val="00613721"/>
    <w:rsid w:val="00614C22"/>
    <w:rsid w:val="00615668"/>
    <w:rsid w:val="00630889"/>
    <w:rsid w:val="00630AFE"/>
    <w:rsid w:val="00634731"/>
    <w:rsid w:val="00642804"/>
    <w:rsid w:val="0064310F"/>
    <w:rsid w:val="00650309"/>
    <w:rsid w:val="006545C1"/>
    <w:rsid w:val="00656AFF"/>
    <w:rsid w:val="00662A43"/>
    <w:rsid w:val="006706FB"/>
    <w:rsid w:val="00675EB5"/>
    <w:rsid w:val="006813A6"/>
    <w:rsid w:val="00681EFC"/>
    <w:rsid w:val="00682429"/>
    <w:rsid w:val="00682498"/>
    <w:rsid w:val="00683874"/>
    <w:rsid w:val="00684AB7"/>
    <w:rsid w:val="00686C08"/>
    <w:rsid w:val="00687723"/>
    <w:rsid w:val="00694D94"/>
    <w:rsid w:val="006957B8"/>
    <w:rsid w:val="00695AF6"/>
    <w:rsid w:val="00696FA4"/>
    <w:rsid w:val="006A218E"/>
    <w:rsid w:val="006A2CB1"/>
    <w:rsid w:val="006A657B"/>
    <w:rsid w:val="006B278E"/>
    <w:rsid w:val="006C1AB2"/>
    <w:rsid w:val="006C6867"/>
    <w:rsid w:val="006C7D9B"/>
    <w:rsid w:val="006D2E51"/>
    <w:rsid w:val="006D5CC6"/>
    <w:rsid w:val="006D5DB9"/>
    <w:rsid w:val="006D601F"/>
    <w:rsid w:val="006D6115"/>
    <w:rsid w:val="006D6CF5"/>
    <w:rsid w:val="006E6635"/>
    <w:rsid w:val="006E7619"/>
    <w:rsid w:val="006F1BF7"/>
    <w:rsid w:val="006F5E6A"/>
    <w:rsid w:val="0070003D"/>
    <w:rsid w:val="00702B9E"/>
    <w:rsid w:val="00703B95"/>
    <w:rsid w:val="007050DC"/>
    <w:rsid w:val="00705F68"/>
    <w:rsid w:val="00713437"/>
    <w:rsid w:val="0071381D"/>
    <w:rsid w:val="007154E4"/>
    <w:rsid w:val="00715BC2"/>
    <w:rsid w:val="0072286C"/>
    <w:rsid w:val="00723181"/>
    <w:rsid w:val="00723255"/>
    <w:rsid w:val="00724703"/>
    <w:rsid w:val="00725A10"/>
    <w:rsid w:val="0073721C"/>
    <w:rsid w:val="00737A9A"/>
    <w:rsid w:val="00737DF1"/>
    <w:rsid w:val="00740989"/>
    <w:rsid w:val="0074372A"/>
    <w:rsid w:val="007445E0"/>
    <w:rsid w:val="00747133"/>
    <w:rsid w:val="00757CA9"/>
    <w:rsid w:val="00757D90"/>
    <w:rsid w:val="00760932"/>
    <w:rsid w:val="00767177"/>
    <w:rsid w:val="00767C77"/>
    <w:rsid w:val="00771226"/>
    <w:rsid w:val="00782B89"/>
    <w:rsid w:val="00786A5D"/>
    <w:rsid w:val="007904C8"/>
    <w:rsid w:val="0079153C"/>
    <w:rsid w:val="00792356"/>
    <w:rsid w:val="007934F5"/>
    <w:rsid w:val="007943EE"/>
    <w:rsid w:val="007A11D9"/>
    <w:rsid w:val="007A4981"/>
    <w:rsid w:val="007A4E8B"/>
    <w:rsid w:val="007A543C"/>
    <w:rsid w:val="007A7242"/>
    <w:rsid w:val="007B0E54"/>
    <w:rsid w:val="007B0F85"/>
    <w:rsid w:val="007B0FC9"/>
    <w:rsid w:val="007B383E"/>
    <w:rsid w:val="007B39AF"/>
    <w:rsid w:val="007B5774"/>
    <w:rsid w:val="007B7D21"/>
    <w:rsid w:val="007C0B30"/>
    <w:rsid w:val="007D1DA7"/>
    <w:rsid w:val="007D41E9"/>
    <w:rsid w:val="007D4CAD"/>
    <w:rsid w:val="007D4E4E"/>
    <w:rsid w:val="007D5010"/>
    <w:rsid w:val="007D5584"/>
    <w:rsid w:val="007E1C76"/>
    <w:rsid w:val="007E3765"/>
    <w:rsid w:val="007E57CB"/>
    <w:rsid w:val="007E5815"/>
    <w:rsid w:val="007E5CC6"/>
    <w:rsid w:val="007F045E"/>
    <w:rsid w:val="007F064B"/>
    <w:rsid w:val="007F64B1"/>
    <w:rsid w:val="0080089D"/>
    <w:rsid w:val="008075A6"/>
    <w:rsid w:val="00812157"/>
    <w:rsid w:val="008206FE"/>
    <w:rsid w:val="0082129D"/>
    <w:rsid w:val="00821992"/>
    <w:rsid w:val="00825808"/>
    <w:rsid w:val="0083487E"/>
    <w:rsid w:val="00836030"/>
    <w:rsid w:val="00842767"/>
    <w:rsid w:val="00843A8F"/>
    <w:rsid w:val="00845156"/>
    <w:rsid w:val="008515F4"/>
    <w:rsid w:val="00855420"/>
    <w:rsid w:val="00856DDF"/>
    <w:rsid w:val="0086573C"/>
    <w:rsid w:val="008713B3"/>
    <w:rsid w:val="008733C3"/>
    <w:rsid w:val="00880B1D"/>
    <w:rsid w:val="00880F16"/>
    <w:rsid w:val="00884390"/>
    <w:rsid w:val="00886B9B"/>
    <w:rsid w:val="00891C0C"/>
    <w:rsid w:val="00892136"/>
    <w:rsid w:val="0089219B"/>
    <w:rsid w:val="00893A1E"/>
    <w:rsid w:val="00893E09"/>
    <w:rsid w:val="00896312"/>
    <w:rsid w:val="008A0E99"/>
    <w:rsid w:val="008A11EB"/>
    <w:rsid w:val="008A1989"/>
    <w:rsid w:val="008A1BD8"/>
    <w:rsid w:val="008A4884"/>
    <w:rsid w:val="008A7471"/>
    <w:rsid w:val="008B40E8"/>
    <w:rsid w:val="008B4350"/>
    <w:rsid w:val="008B4DEB"/>
    <w:rsid w:val="008B5AE5"/>
    <w:rsid w:val="008B676C"/>
    <w:rsid w:val="008B77D7"/>
    <w:rsid w:val="008C11FC"/>
    <w:rsid w:val="008C14D5"/>
    <w:rsid w:val="008C2F18"/>
    <w:rsid w:val="008C4F40"/>
    <w:rsid w:val="008C58EF"/>
    <w:rsid w:val="008D0638"/>
    <w:rsid w:val="008D0B11"/>
    <w:rsid w:val="008D2FA1"/>
    <w:rsid w:val="008D38A8"/>
    <w:rsid w:val="008D476F"/>
    <w:rsid w:val="008D6F82"/>
    <w:rsid w:val="008E1FE9"/>
    <w:rsid w:val="008E6F8E"/>
    <w:rsid w:val="008F131A"/>
    <w:rsid w:val="008F5A9F"/>
    <w:rsid w:val="008F6821"/>
    <w:rsid w:val="009003D4"/>
    <w:rsid w:val="0091029C"/>
    <w:rsid w:val="00910338"/>
    <w:rsid w:val="00910749"/>
    <w:rsid w:val="00911206"/>
    <w:rsid w:val="00911DBC"/>
    <w:rsid w:val="009162D5"/>
    <w:rsid w:val="009201F1"/>
    <w:rsid w:val="00920913"/>
    <w:rsid w:val="00922BA3"/>
    <w:rsid w:val="00924CB0"/>
    <w:rsid w:val="009254EB"/>
    <w:rsid w:val="009265E4"/>
    <w:rsid w:val="00927C09"/>
    <w:rsid w:val="00927C82"/>
    <w:rsid w:val="00930A0A"/>
    <w:rsid w:val="00931B29"/>
    <w:rsid w:val="0093382F"/>
    <w:rsid w:val="00937AD6"/>
    <w:rsid w:val="0094402C"/>
    <w:rsid w:val="00947B8B"/>
    <w:rsid w:val="00952793"/>
    <w:rsid w:val="0095296C"/>
    <w:rsid w:val="00953004"/>
    <w:rsid w:val="0096143A"/>
    <w:rsid w:val="00961620"/>
    <w:rsid w:val="00963559"/>
    <w:rsid w:val="00966FE6"/>
    <w:rsid w:val="009672CE"/>
    <w:rsid w:val="00967F0B"/>
    <w:rsid w:val="0097376D"/>
    <w:rsid w:val="0099187F"/>
    <w:rsid w:val="00994ECA"/>
    <w:rsid w:val="009A064F"/>
    <w:rsid w:val="009A4A3F"/>
    <w:rsid w:val="009A56B3"/>
    <w:rsid w:val="009B0A87"/>
    <w:rsid w:val="009B2CB7"/>
    <w:rsid w:val="009B4174"/>
    <w:rsid w:val="009B448A"/>
    <w:rsid w:val="009C16E6"/>
    <w:rsid w:val="009C71BD"/>
    <w:rsid w:val="009C7B10"/>
    <w:rsid w:val="009D172F"/>
    <w:rsid w:val="009D58B8"/>
    <w:rsid w:val="009D7598"/>
    <w:rsid w:val="009D7B8E"/>
    <w:rsid w:val="009E187C"/>
    <w:rsid w:val="009E1C6F"/>
    <w:rsid w:val="009E47AC"/>
    <w:rsid w:val="009F052D"/>
    <w:rsid w:val="009F53B6"/>
    <w:rsid w:val="00A05B9A"/>
    <w:rsid w:val="00A06133"/>
    <w:rsid w:val="00A1068D"/>
    <w:rsid w:val="00A14672"/>
    <w:rsid w:val="00A238EB"/>
    <w:rsid w:val="00A3060A"/>
    <w:rsid w:val="00A30995"/>
    <w:rsid w:val="00A35B3C"/>
    <w:rsid w:val="00A3766A"/>
    <w:rsid w:val="00A42C5A"/>
    <w:rsid w:val="00A45517"/>
    <w:rsid w:val="00A47935"/>
    <w:rsid w:val="00A51414"/>
    <w:rsid w:val="00A51FF1"/>
    <w:rsid w:val="00A52BD8"/>
    <w:rsid w:val="00A53F7B"/>
    <w:rsid w:val="00A54C8B"/>
    <w:rsid w:val="00A56371"/>
    <w:rsid w:val="00A60D02"/>
    <w:rsid w:val="00A61BA6"/>
    <w:rsid w:val="00A63271"/>
    <w:rsid w:val="00A65F4B"/>
    <w:rsid w:val="00A717AF"/>
    <w:rsid w:val="00A73148"/>
    <w:rsid w:val="00A73DD3"/>
    <w:rsid w:val="00A7529C"/>
    <w:rsid w:val="00A75EB6"/>
    <w:rsid w:val="00A919E4"/>
    <w:rsid w:val="00A937ED"/>
    <w:rsid w:val="00A955D8"/>
    <w:rsid w:val="00A95690"/>
    <w:rsid w:val="00A975F7"/>
    <w:rsid w:val="00AA0442"/>
    <w:rsid w:val="00AA2601"/>
    <w:rsid w:val="00AA5DDD"/>
    <w:rsid w:val="00AB3247"/>
    <w:rsid w:val="00AB4D40"/>
    <w:rsid w:val="00AC2B39"/>
    <w:rsid w:val="00AC41B8"/>
    <w:rsid w:val="00AC5813"/>
    <w:rsid w:val="00AC6159"/>
    <w:rsid w:val="00AC679A"/>
    <w:rsid w:val="00AC7BF7"/>
    <w:rsid w:val="00AD2010"/>
    <w:rsid w:val="00AD4CF2"/>
    <w:rsid w:val="00AD509C"/>
    <w:rsid w:val="00AD52EA"/>
    <w:rsid w:val="00AD6B0B"/>
    <w:rsid w:val="00AE17E1"/>
    <w:rsid w:val="00AE1CF5"/>
    <w:rsid w:val="00AF311A"/>
    <w:rsid w:val="00AF6283"/>
    <w:rsid w:val="00B0227A"/>
    <w:rsid w:val="00B05673"/>
    <w:rsid w:val="00B07070"/>
    <w:rsid w:val="00B074FF"/>
    <w:rsid w:val="00B10B35"/>
    <w:rsid w:val="00B1306B"/>
    <w:rsid w:val="00B1312C"/>
    <w:rsid w:val="00B14D6D"/>
    <w:rsid w:val="00B164DA"/>
    <w:rsid w:val="00B210F2"/>
    <w:rsid w:val="00B2166C"/>
    <w:rsid w:val="00B337C9"/>
    <w:rsid w:val="00B3599E"/>
    <w:rsid w:val="00B35A16"/>
    <w:rsid w:val="00B35A1E"/>
    <w:rsid w:val="00B368EF"/>
    <w:rsid w:val="00B369C5"/>
    <w:rsid w:val="00B370E4"/>
    <w:rsid w:val="00B37206"/>
    <w:rsid w:val="00B442EB"/>
    <w:rsid w:val="00B44B9A"/>
    <w:rsid w:val="00B51595"/>
    <w:rsid w:val="00B552B4"/>
    <w:rsid w:val="00B553C5"/>
    <w:rsid w:val="00B55F6B"/>
    <w:rsid w:val="00B6160A"/>
    <w:rsid w:val="00B61B0A"/>
    <w:rsid w:val="00B66E61"/>
    <w:rsid w:val="00B70389"/>
    <w:rsid w:val="00B722DF"/>
    <w:rsid w:val="00B821C2"/>
    <w:rsid w:val="00B830FA"/>
    <w:rsid w:val="00B8354A"/>
    <w:rsid w:val="00B848FA"/>
    <w:rsid w:val="00B867E4"/>
    <w:rsid w:val="00B93C88"/>
    <w:rsid w:val="00B93CE0"/>
    <w:rsid w:val="00B9797D"/>
    <w:rsid w:val="00BA6304"/>
    <w:rsid w:val="00BB05AD"/>
    <w:rsid w:val="00BC0BB2"/>
    <w:rsid w:val="00BC297C"/>
    <w:rsid w:val="00BC2B1D"/>
    <w:rsid w:val="00BD184F"/>
    <w:rsid w:val="00BD264E"/>
    <w:rsid w:val="00BD719D"/>
    <w:rsid w:val="00BE3E6A"/>
    <w:rsid w:val="00BE3F92"/>
    <w:rsid w:val="00BE4EF7"/>
    <w:rsid w:val="00BF2925"/>
    <w:rsid w:val="00BF423B"/>
    <w:rsid w:val="00BF47AE"/>
    <w:rsid w:val="00C001BA"/>
    <w:rsid w:val="00C01400"/>
    <w:rsid w:val="00C05B08"/>
    <w:rsid w:val="00C15D86"/>
    <w:rsid w:val="00C20CBF"/>
    <w:rsid w:val="00C22834"/>
    <w:rsid w:val="00C234CE"/>
    <w:rsid w:val="00C32193"/>
    <w:rsid w:val="00C40E65"/>
    <w:rsid w:val="00C4301E"/>
    <w:rsid w:val="00C43854"/>
    <w:rsid w:val="00C45C52"/>
    <w:rsid w:val="00C46922"/>
    <w:rsid w:val="00C46BC5"/>
    <w:rsid w:val="00C46CE5"/>
    <w:rsid w:val="00C50745"/>
    <w:rsid w:val="00C550CD"/>
    <w:rsid w:val="00C627BD"/>
    <w:rsid w:val="00C66CC0"/>
    <w:rsid w:val="00C74971"/>
    <w:rsid w:val="00C76876"/>
    <w:rsid w:val="00C77AC9"/>
    <w:rsid w:val="00C84B6D"/>
    <w:rsid w:val="00C859A3"/>
    <w:rsid w:val="00C877C6"/>
    <w:rsid w:val="00C9328D"/>
    <w:rsid w:val="00CA5B28"/>
    <w:rsid w:val="00CB11AB"/>
    <w:rsid w:val="00CB309B"/>
    <w:rsid w:val="00CC7B12"/>
    <w:rsid w:val="00CE14B5"/>
    <w:rsid w:val="00CE188E"/>
    <w:rsid w:val="00CF0778"/>
    <w:rsid w:val="00CF1F30"/>
    <w:rsid w:val="00CF38DE"/>
    <w:rsid w:val="00CF5260"/>
    <w:rsid w:val="00D0515E"/>
    <w:rsid w:val="00D10211"/>
    <w:rsid w:val="00D14D7E"/>
    <w:rsid w:val="00D17172"/>
    <w:rsid w:val="00D20243"/>
    <w:rsid w:val="00D274A7"/>
    <w:rsid w:val="00D349C3"/>
    <w:rsid w:val="00D45659"/>
    <w:rsid w:val="00D457C1"/>
    <w:rsid w:val="00D47677"/>
    <w:rsid w:val="00D50CCF"/>
    <w:rsid w:val="00D50D84"/>
    <w:rsid w:val="00D57B1B"/>
    <w:rsid w:val="00D61A60"/>
    <w:rsid w:val="00D63F67"/>
    <w:rsid w:val="00D66276"/>
    <w:rsid w:val="00D731B0"/>
    <w:rsid w:val="00D7579B"/>
    <w:rsid w:val="00D775A7"/>
    <w:rsid w:val="00D80E2D"/>
    <w:rsid w:val="00D83C38"/>
    <w:rsid w:val="00D90694"/>
    <w:rsid w:val="00DA46EE"/>
    <w:rsid w:val="00DA5A7B"/>
    <w:rsid w:val="00DA5F91"/>
    <w:rsid w:val="00DA61E6"/>
    <w:rsid w:val="00DB0F34"/>
    <w:rsid w:val="00DB2F6A"/>
    <w:rsid w:val="00DB41AB"/>
    <w:rsid w:val="00DB55DF"/>
    <w:rsid w:val="00DC2179"/>
    <w:rsid w:val="00DC3551"/>
    <w:rsid w:val="00DD690B"/>
    <w:rsid w:val="00DD717E"/>
    <w:rsid w:val="00DE23A3"/>
    <w:rsid w:val="00DE30F4"/>
    <w:rsid w:val="00DE39AD"/>
    <w:rsid w:val="00DE753C"/>
    <w:rsid w:val="00DF18B5"/>
    <w:rsid w:val="00E010F1"/>
    <w:rsid w:val="00E04AD9"/>
    <w:rsid w:val="00E06995"/>
    <w:rsid w:val="00E07A50"/>
    <w:rsid w:val="00E12BB3"/>
    <w:rsid w:val="00E1439A"/>
    <w:rsid w:val="00E15229"/>
    <w:rsid w:val="00E20609"/>
    <w:rsid w:val="00E22FC0"/>
    <w:rsid w:val="00E32EDA"/>
    <w:rsid w:val="00E35747"/>
    <w:rsid w:val="00E3671C"/>
    <w:rsid w:val="00E3719B"/>
    <w:rsid w:val="00E4238C"/>
    <w:rsid w:val="00E42EF1"/>
    <w:rsid w:val="00E525AD"/>
    <w:rsid w:val="00E5374F"/>
    <w:rsid w:val="00E63ECF"/>
    <w:rsid w:val="00E648FF"/>
    <w:rsid w:val="00E70C34"/>
    <w:rsid w:val="00E760CB"/>
    <w:rsid w:val="00E810A1"/>
    <w:rsid w:val="00E81A81"/>
    <w:rsid w:val="00E841B9"/>
    <w:rsid w:val="00E85369"/>
    <w:rsid w:val="00E90C18"/>
    <w:rsid w:val="00E91DE1"/>
    <w:rsid w:val="00E93575"/>
    <w:rsid w:val="00EA75C3"/>
    <w:rsid w:val="00EA7D01"/>
    <w:rsid w:val="00EB3CA1"/>
    <w:rsid w:val="00EB6DC2"/>
    <w:rsid w:val="00EB798E"/>
    <w:rsid w:val="00EC05DA"/>
    <w:rsid w:val="00EC0FCF"/>
    <w:rsid w:val="00EC25AF"/>
    <w:rsid w:val="00EC3196"/>
    <w:rsid w:val="00EC62EC"/>
    <w:rsid w:val="00ED47F7"/>
    <w:rsid w:val="00ED6CA6"/>
    <w:rsid w:val="00ED766C"/>
    <w:rsid w:val="00ED7FFD"/>
    <w:rsid w:val="00EE172B"/>
    <w:rsid w:val="00EE36A9"/>
    <w:rsid w:val="00EF158B"/>
    <w:rsid w:val="00EF3A07"/>
    <w:rsid w:val="00EF42B9"/>
    <w:rsid w:val="00F046BA"/>
    <w:rsid w:val="00F16770"/>
    <w:rsid w:val="00F22189"/>
    <w:rsid w:val="00F22D09"/>
    <w:rsid w:val="00F30960"/>
    <w:rsid w:val="00F31324"/>
    <w:rsid w:val="00F32C02"/>
    <w:rsid w:val="00F32E5A"/>
    <w:rsid w:val="00F40F6D"/>
    <w:rsid w:val="00F449C7"/>
    <w:rsid w:val="00F449FB"/>
    <w:rsid w:val="00F44D55"/>
    <w:rsid w:val="00F47E2F"/>
    <w:rsid w:val="00F50E9F"/>
    <w:rsid w:val="00F53C65"/>
    <w:rsid w:val="00F57076"/>
    <w:rsid w:val="00F65309"/>
    <w:rsid w:val="00F67D46"/>
    <w:rsid w:val="00F75D77"/>
    <w:rsid w:val="00F778D3"/>
    <w:rsid w:val="00F814E3"/>
    <w:rsid w:val="00F81786"/>
    <w:rsid w:val="00F94679"/>
    <w:rsid w:val="00F960E5"/>
    <w:rsid w:val="00F97A1A"/>
    <w:rsid w:val="00FA2643"/>
    <w:rsid w:val="00FA7D0E"/>
    <w:rsid w:val="00FC64D6"/>
    <w:rsid w:val="00FC7D93"/>
    <w:rsid w:val="00FD144A"/>
    <w:rsid w:val="00FD5BCF"/>
    <w:rsid w:val="00FD70AE"/>
    <w:rsid w:val="00FE1DD1"/>
    <w:rsid w:val="00FE4FE5"/>
    <w:rsid w:val="00FE64E3"/>
    <w:rsid w:val="00FF1135"/>
    <w:rsid w:val="00FF3A27"/>
    <w:rsid w:val="00FF5A5A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C88FB12"/>
  <w15:docId w15:val="{2DF36505-D39C-4368-87BD-FA21A7C0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8E"/>
    <w:rPr>
      <w:lang w:eastAsia="en-US"/>
    </w:rPr>
  </w:style>
  <w:style w:type="paragraph" w:styleId="Heading1">
    <w:name w:val="heading 1"/>
    <w:basedOn w:val="Normal"/>
    <w:next w:val="Normal"/>
    <w:qFormat/>
    <w:rsid w:val="001555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B08"/>
    <w:pPr>
      <w:keepNext/>
      <w:widowControl w:val="0"/>
      <w:ind w:left="720"/>
      <w:jc w:val="right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C05B08"/>
    <w:pPr>
      <w:keepNext/>
      <w:widowControl w:val="0"/>
      <w:jc w:val="both"/>
      <w:outlineLvl w:val="3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B08"/>
    <w:pPr>
      <w:widowControl w:val="0"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5B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5B08"/>
  </w:style>
  <w:style w:type="character" w:styleId="Emphasis">
    <w:name w:val="Emphasis"/>
    <w:qFormat/>
    <w:rsid w:val="00C05B08"/>
    <w:rPr>
      <w:i/>
      <w:iCs/>
    </w:rPr>
  </w:style>
  <w:style w:type="paragraph" w:styleId="BalloonText">
    <w:name w:val="Balloon Text"/>
    <w:basedOn w:val="Normal"/>
    <w:semiHidden/>
    <w:rsid w:val="00CE14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932"/>
    <w:pPr>
      <w:ind w:left="720"/>
    </w:pPr>
  </w:style>
  <w:style w:type="table" w:styleId="TableGrid">
    <w:name w:val="Table Grid"/>
    <w:basedOn w:val="TableNormal"/>
    <w:rsid w:val="006E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0609"/>
    <w:rPr>
      <w:lang w:eastAsia="en-US"/>
    </w:rPr>
  </w:style>
  <w:style w:type="character" w:customStyle="1" w:styleId="FooterChar">
    <w:name w:val="Footer Char"/>
    <w:link w:val="Footer"/>
    <w:uiPriority w:val="99"/>
    <w:rsid w:val="007B0F85"/>
    <w:rPr>
      <w:lang w:eastAsia="en-US"/>
    </w:rPr>
  </w:style>
  <w:style w:type="character" w:styleId="Hyperlink">
    <w:name w:val="Hyperlink"/>
    <w:uiPriority w:val="99"/>
    <w:unhideWhenUsed/>
    <w:rsid w:val="002A3DB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A3DBF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2A3DBF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C2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97C"/>
  </w:style>
  <w:style w:type="character" w:customStyle="1" w:styleId="CommentTextChar">
    <w:name w:val="Comment Text Char"/>
    <w:link w:val="CommentText"/>
    <w:rsid w:val="00BC29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297C"/>
    <w:rPr>
      <w:b/>
      <w:bCs/>
    </w:rPr>
  </w:style>
  <w:style w:type="character" w:customStyle="1" w:styleId="CommentSubjectChar">
    <w:name w:val="Comment Subject Char"/>
    <w:link w:val="CommentSubject"/>
    <w:rsid w:val="00BC29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DCF48E94FFA45B1D32DA3498011E1" ma:contentTypeVersion="10" ma:contentTypeDescription="Create a new document." ma:contentTypeScope="" ma:versionID="4dde9390cc866d843647ad60d8fede4f">
  <xsd:schema xmlns:xsd="http://www.w3.org/2001/XMLSchema" xmlns:xs="http://www.w3.org/2001/XMLSchema" xmlns:p="http://schemas.microsoft.com/office/2006/metadata/properties" xmlns:ns1="http://schemas.microsoft.com/sharepoint/v3" xmlns:ns2="d4208cb1-bfcf-4291-a27d-176e19c6dfb8" xmlns:ns3="74c0a9ca-fb0b-45f4-a5fc-0467b27d4c1b" targetNamespace="http://schemas.microsoft.com/office/2006/metadata/properties" ma:root="true" ma:fieldsID="8b4c058d393970aae7705907d3405ec3" ns1:_="" ns2:_="" ns3:_="">
    <xsd:import namespace="http://schemas.microsoft.com/sharepoint/v3"/>
    <xsd:import namespace="d4208cb1-bfcf-4291-a27d-176e19c6dfb8"/>
    <xsd:import namespace="74c0a9ca-fb0b-45f4-a5fc-0467b27d4c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08cb1-bfcf-4291-a27d-176e19c6d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0a9ca-fb0b-45f4-a5fc-0467b27d4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33EC-C32D-48A8-B1D7-621A4E8DBAB8}">
  <ds:schemaRefs>
    <ds:schemaRef ds:uri="d4208cb1-bfcf-4291-a27d-176e19c6dfb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74c0a9ca-fb0b-45f4-a5fc-0467b27d4c1b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5CD63B-7044-4A94-9D61-9BDEA334F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208cb1-bfcf-4291-a27d-176e19c6dfb8"/>
    <ds:schemaRef ds:uri="74c0a9ca-fb0b-45f4-a5fc-0467b27d4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A918A-28DA-439A-B668-14953C380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50AF2-185B-43CD-83A8-0405793A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764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 Manor College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 Manor College</dc:creator>
  <cp:lastModifiedBy>Jason Daff</cp:lastModifiedBy>
  <cp:revision>10</cp:revision>
  <cp:lastPrinted>2015-10-26T18:06:00Z</cp:lastPrinted>
  <dcterms:created xsi:type="dcterms:W3CDTF">2020-08-27T13:23:00Z</dcterms:created>
  <dcterms:modified xsi:type="dcterms:W3CDTF">2021-05-17T10:31:00Z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0x01010045CDCF48E94FFA45B1D32DA3498011E1</vt:lpwstr>
  </property>
</Properties>
</file>