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68C4F" w14:textId="0DE4C9CA" w:rsidR="000A7883" w:rsidRPr="00A44826" w:rsidRDefault="00980AB8" w:rsidP="00A44826">
      <w:pPr>
        <w:widowControl w:val="0"/>
        <w:jc w:val="right"/>
        <w:rPr>
          <w:rFonts w:ascii="Tahoma" w:hAnsi="Tahoma" w:cs="Tahoma"/>
          <w:b/>
          <w:szCs w:val="24"/>
        </w:rPr>
      </w:pPr>
      <w:bookmarkStart w:id="0" w:name="_GoBack"/>
      <w:bookmarkEnd w:id="0"/>
      <w:r>
        <w:rPr>
          <w:rFonts w:ascii="Tahoma" w:hAnsi="Tahoma" w:cs="Tahoma"/>
          <w:b/>
          <w:noProof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5820CDB9" wp14:editId="780FB6CD">
                <wp:simplePos x="0" y="0"/>
                <wp:positionH relativeFrom="column">
                  <wp:posOffset>3944620</wp:posOffset>
                </wp:positionH>
                <wp:positionV relativeFrom="page">
                  <wp:posOffset>9570085</wp:posOffset>
                </wp:positionV>
                <wp:extent cx="2661920" cy="1089660"/>
                <wp:effectExtent l="0" t="0" r="0" b="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66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4E21B" w14:textId="77777777" w:rsidR="00980E42" w:rsidRPr="00E87599" w:rsidRDefault="00980E42" w:rsidP="00980E42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ahoma" w:hAnsi="Tahoma" w:cs="Tahoma"/>
                                <w:color w:val="EBEBEB"/>
                              </w:rPr>
                            </w:pPr>
                            <w:r w:rsidRPr="00E87599">
                              <w:rPr>
                                <w:rFonts w:ascii="Tahoma" w:hAnsi="Tahoma" w:cs="Tahoma"/>
                                <w:color w:val="EBEBEB"/>
                              </w:rPr>
                              <w:t>The Chartered Institute of Horticulture</w:t>
                            </w:r>
                          </w:p>
                          <w:p w14:paraId="0F3309FE" w14:textId="77777777" w:rsidR="00980E42" w:rsidRPr="00E87599" w:rsidRDefault="00980E42" w:rsidP="00980E42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ahoma" w:hAnsi="Tahoma" w:cs="Tahoma"/>
                                <w:color w:val="EBEBEB"/>
                              </w:rPr>
                            </w:pPr>
                            <w:r w:rsidRPr="00E87599">
                              <w:rPr>
                                <w:rFonts w:ascii="Tahoma" w:hAnsi="Tahoma" w:cs="Tahoma"/>
                                <w:color w:val="EBEBEB"/>
                              </w:rPr>
                              <w:t>Horticulture House</w:t>
                            </w:r>
                          </w:p>
                          <w:p w14:paraId="34130335" w14:textId="77777777" w:rsidR="00980E42" w:rsidRPr="00E87599" w:rsidRDefault="00980E42" w:rsidP="00980E42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ahoma" w:hAnsi="Tahoma" w:cs="Tahoma"/>
                                <w:color w:val="EBEBEB"/>
                              </w:rPr>
                            </w:pPr>
                            <w:r w:rsidRPr="00E87599">
                              <w:rPr>
                                <w:rFonts w:ascii="Tahoma" w:hAnsi="Tahoma" w:cs="Tahoma"/>
                                <w:color w:val="EBEBEB"/>
                              </w:rPr>
                              <w:t>Chilton</w:t>
                            </w:r>
                          </w:p>
                          <w:p w14:paraId="586EC8FE" w14:textId="77777777" w:rsidR="00980E42" w:rsidRPr="00E87599" w:rsidRDefault="00980E42" w:rsidP="00980E42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ahoma" w:hAnsi="Tahoma" w:cs="Tahoma"/>
                                <w:color w:val="EBEBEB"/>
                              </w:rPr>
                            </w:pPr>
                            <w:r w:rsidRPr="00E87599">
                              <w:rPr>
                                <w:rFonts w:ascii="Tahoma" w:hAnsi="Tahoma" w:cs="Tahoma"/>
                                <w:color w:val="EBEBEB"/>
                              </w:rPr>
                              <w:t>Didcot</w:t>
                            </w:r>
                          </w:p>
                          <w:p w14:paraId="2D218FB7" w14:textId="77777777" w:rsidR="00980E42" w:rsidRDefault="00980E42" w:rsidP="00980E42">
                            <w:pPr>
                              <w:widowControl w:val="0"/>
                              <w:spacing w:after="0"/>
                              <w:jc w:val="right"/>
                              <w:rPr>
                                <w:color w:val="EBEBEB"/>
                              </w:rPr>
                            </w:pPr>
                            <w:r w:rsidRPr="00E87599">
                              <w:rPr>
                                <w:rFonts w:ascii="Tahoma" w:hAnsi="Tahoma" w:cs="Tahoma"/>
                                <w:color w:val="EBEBEB"/>
                              </w:rPr>
                              <w:t>OX11 0RN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0CDB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10.6pt;margin-top:753.55pt;width:209.6pt;height:85.8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" filled="f" fillcolor="#666" stroked="f" strokecolor="black [0]" strokeweight="2pt">
                <v:textbox inset="2.88pt,2.88pt,2.88pt,2.88pt">
                  <w:txbxContent>
                    <w:p w14:paraId="6F14E21B" w14:textId="77777777" w:rsidR="00980E42" w:rsidRPr="00E87599" w:rsidRDefault="00980E42" w:rsidP="00980E42">
                      <w:pPr>
                        <w:widowControl w:val="0"/>
                        <w:spacing w:after="0"/>
                        <w:jc w:val="right"/>
                        <w:rPr>
                          <w:rFonts w:ascii="Tahoma" w:hAnsi="Tahoma" w:cs="Tahoma"/>
                          <w:color w:val="EBEBEB"/>
                        </w:rPr>
                      </w:pPr>
                      <w:r w:rsidRPr="00E87599">
                        <w:rPr>
                          <w:rFonts w:ascii="Tahoma" w:hAnsi="Tahoma" w:cs="Tahoma"/>
                          <w:color w:val="EBEBEB"/>
                        </w:rPr>
                        <w:t>The Chartered Institute of Horticulture</w:t>
                      </w:r>
                    </w:p>
                    <w:p w14:paraId="0F3309FE" w14:textId="77777777" w:rsidR="00980E42" w:rsidRPr="00E87599" w:rsidRDefault="00980E42" w:rsidP="00980E42">
                      <w:pPr>
                        <w:widowControl w:val="0"/>
                        <w:spacing w:after="0"/>
                        <w:jc w:val="right"/>
                        <w:rPr>
                          <w:rFonts w:ascii="Tahoma" w:hAnsi="Tahoma" w:cs="Tahoma"/>
                          <w:color w:val="EBEBEB"/>
                        </w:rPr>
                      </w:pPr>
                      <w:r w:rsidRPr="00E87599">
                        <w:rPr>
                          <w:rFonts w:ascii="Tahoma" w:hAnsi="Tahoma" w:cs="Tahoma"/>
                          <w:color w:val="EBEBEB"/>
                        </w:rPr>
                        <w:t>Horticulture House</w:t>
                      </w:r>
                    </w:p>
                    <w:p w14:paraId="34130335" w14:textId="77777777" w:rsidR="00980E42" w:rsidRPr="00E87599" w:rsidRDefault="00980E42" w:rsidP="00980E42">
                      <w:pPr>
                        <w:widowControl w:val="0"/>
                        <w:spacing w:after="0"/>
                        <w:jc w:val="right"/>
                        <w:rPr>
                          <w:rFonts w:ascii="Tahoma" w:hAnsi="Tahoma" w:cs="Tahoma"/>
                          <w:color w:val="EBEBEB"/>
                        </w:rPr>
                      </w:pPr>
                      <w:r w:rsidRPr="00E87599">
                        <w:rPr>
                          <w:rFonts w:ascii="Tahoma" w:hAnsi="Tahoma" w:cs="Tahoma"/>
                          <w:color w:val="EBEBEB"/>
                        </w:rPr>
                        <w:t>Chilton</w:t>
                      </w:r>
                    </w:p>
                    <w:p w14:paraId="586EC8FE" w14:textId="77777777" w:rsidR="00980E42" w:rsidRPr="00E87599" w:rsidRDefault="00980E42" w:rsidP="00980E42">
                      <w:pPr>
                        <w:widowControl w:val="0"/>
                        <w:spacing w:after="0"/>
                        <w:jc w:val="right"/>
                        <w:rPr>
                          <w:rFonts w:ascii="Tahoma" w:hAnsi="Tahoma" w:cs="Tahoma"/>
                          <w:color w:val="EBEBEB"/>
                        </w:rPr>
                      </w:pPr>
                      <w:r w:rsidRPr="00E87599">
                        <w:rPr>
                          <w:rFonts w:ascii="Tahoma" w:hAnsi="Tahoma" w:cs="Tahoma"/>
                          <w:color w:val="EBEBEB"/>
                        </w:rPr>
                        <w:t>Didcot</w:t>
                      </w:r>
                    </w:p>
                    <w:p w14:paraId="2D218FB7" w14:textId="77777777" w:rsidR="00980E42" w:rsidRDefault="00980E42" w:rsidP="00980E42">
                      <w:pPr>
                        <w:widowControl w:val="0"/>
                        <w:spacing w:after="0"/>
                        <w:jc w:val="right"/>
                        <w:rPr>
                          <w:color w:val="EBEBEB"/>
                        </w:rPr>
                      </w:pPr>
                      <w:r w:rsidRPr="00E87599">
                        <w:rPr>
                          <w:rFonts w:ascii="Tahoma" w:hAnsi="Tahoma" w:cs="Tahoma"/>
                          <w:color w:val="EBEBEB"/>
                        </w:rPr>
                        <w:t>OX11 0RN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ahoma" w:hAnsi="Tahoma" w:cs="Tahoma"/>
          <w:b/>
          <w:noProof/>
          <w:szCs w:val="24"/>
        </w:rPr>
        <mc:AlternateContent>
          <mc:Choice Requires="wps">
            <w:drawing>
              <wp:anchor distT="36576" distB="36576" distL="36576" distR="36576" simplePos="0" relativeHeight="251659776" behindDoc="1" locked="0" layoutInCell="1" allowOverlap="1" wp14:anchorId="5F2D26B0" wp14:editId="4EC20518">
                <wp:simplePos x="0" y="0"/>
                <wp:positionH relativeFrom="margin">
                  <wp:posOffset>-2540</wp:posOffset>
                </wp:positionH>
                <wp:positionV relativeFrom="page">
                  <wp:posOffset>9568180</wp:posOffset>
                </wp:positionV>
                <wp:extent cx="6645275" cy="1027430"/>
                <wp:effectExtent l="0" t="0" r="0" b="0"/>
                <wp:wrapNone/>
                <wp:docPr id="22" name="Rectangle: Rounded Corner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275" cy="1027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4C11E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6E0028" id="Rectangle: Rounded Corners 22" o:spid="_x0000_s1026" style="position:absolute;margin-left:-.2pt;margin-top:753.4pt;width:523.25pt;height:80.9pt;z-index:-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" fillcolor="#94c11e" stroked="f">
                <v:textbox inset="2.88pt,2.88pt,2.88pt,2.88pt"/>
                <w10:wrap anchorx="margin" anchory="page"/>
              </v:roundrect>
            </w:pict>
          </mc:Fallback>
        </mc:AlternateContent>
      </w:r>
      <w:r>
        <w:rPr>
          <w:rFonts w:ascii="Tahoma" w:hAnsi="Tahoma" w:cs="Tahoma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E2AB9A5" wp14:editId="31C6BA91">
                <wp:simplePos x="0" y="0"/>
                <wp:positionH relativeFrom="column">
                  <wp:posOffset>-122555</wp:posOffset>
                </wp:positionH>
                <wp:positionV relativeFrom="paragraph">
                  <wp:posOffset>8125460</wp:posOffset>
                </wp:positionV>
                <wp:extent cx="6765290" cy="1297305"/>
                <wp:effectExtent l="10795" t="8255" r="5715" b="889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10D2D" w14:textId="0A9B6315" w:rsidR="004C61B2" w:rsidRPr="004C61B2" w:rsidRDefault="004C61B2" w:rsidP="004C61B2">
                            <w:pPr>
                              <w:widowControl w:val="0"/>
                              <w:spacing w:after="120" w:line="285" w:lineRule="auto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F4901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With thanks to our sponsors:</w:t>
                            </w:r>
                            <w:r w:rsidRPr="000F4901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 w:rsidR="00CA10B2">
                              <w:rPr>
                                <w:color w:val="auto"/>
                              </w:rPr>
                              <w:tab/>
                            </w:r>
                            <w:r w:rsidR="00CA10B2">
                              <w:rPr>
                                <w:color w:val="auto"/>
                              </w:rPr>
                              <w:tab/>
                            </w:r>
                            <w:r w:rsidR="002E33F3">
                              <w:rPr>
                                <w:color w:val="auto"/>
                              </w:rPr>
                              <w:t xml:space="preserve">     </w:t>
                            </w:r>
                            <w:r w:rsidR="00CA10B2" w:rsidRPr="00CA10B2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and exhibitors</w:t>
                            </w:r>
                            <w:r w:rsidR="00D71195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:</w:t>
                            </w:r>
                          </w:p>
                          <w:p w14:paraId="3B433BD5" w14:textId="4F913555" w:rsidR="004C61B2" w:rsidRDefault="000F4901" w:rsidP="000F4901">
                            <w:pPr>
                              <w:widowControl w:val="0"/>
                              <w:spacing w:after="120" w:line="285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</w:t>
                            </w:r>
                            <w:r w:rsidR="00980AB8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81BC00"/>
                                <w:szCs w:val="24"/>
                              </w:rPr>
                              <w:drawing>
                                <wp:inline distT="0" distB="0" distL="0" distR="0" wp14:anchorId="5258B7C1" wp14:editId="653C262B">
                                  <wp:extent cx="1457325" cy="333375"/>
                                  <wp:effectExtent l="0" t="0" r="0" b="0"/>
                                  <wp:docPr id="2" name="Picture 2" descr="Bulrush Spons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ulrush Spons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 </w:t>
                            </w:r>
                            <w:r w:rsidR="0059480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 </w:t>
                            </w:r>
                            <w:r w:rsidR="00980AB8">
                              <w:rPr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308E3770" wp14:editId="1B73CD0E">
                                  <wp:extent cx="428625" cy="504825"/>
                                  <wp:effectExtent l="0" t="0" r="0" b="0"/>
                                  <wp:docPr id="4" name="Picture 4" descr="Compo sponsor she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mpo sponsor she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   </w:t>
                            </w:r>
                            <w:r w:rsidR="00980AB8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81BC00"/>
                                <w:szCs w:val="24"/>
                              </w:rPr>
                              <w:drawing>
                                <wp:inline distT="0" distB="0" distL="0" distR="0" wp14:anchorId="4385ED5F" wp14:editId="1CCE6948">
                                  <wp:extent cx="1181100" cy="323850"/>
                                  <wp:effectExtent l="0" t="0" r="0" b="0"/>
                                  <wp:docPr id="6" name="Picture 6" descr="Arysta LifeScience Logo H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rysta LifeScience Logo H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       </w:t>
                            </w:r>
                            <w:r w:rsidR="00600C2F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    </w:t>
                            </w:r>
                            <w:r w:rsidR="00D31908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    </w:t>
                            </w:r>
                            <w:r w:rsidR="00980AB8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81BC00"/>
                                <w:szCs w:val="24"/>
                              </w:rPr>
                              <w:drawing>
                                <wp:inline distT="0" distB="0" distL="0" distR="0" wp14:anchorId="37BA812F" wp14:editId="1EAE58A9">
                                  <wp:extent cx="800100" cy="352425"/>
                                  <wp:effectExtent l="0" t="0" r="0" b="0"/>
                                  <wp:docPr id="8" name="Picture 8" descr="ADHB - exhibitor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DHB - exhibitor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 </w:t>
                            </w:r>
                            <w:r w:rsidR="00980AB8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81BC00"/>
                                <w:szCs w:val="24"/>
                              </w:rPr>
                              <w:drawing>
                                <wp:inline distT="0" distB="0" distL="0" distR="0" wp14:anchorId="33D59E13" wp14:editId="7343EF7E">
                                  <wp:extent cx="857250" cy="381000"/>
                                  <wp:effectExtent l="0" t="0" r="0" b="0"/>
                                  <wp:docPr id="10" name="Picture 10" descr="NIAB-Logo for e-sh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NIAB-Logo for e-sh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                                  </w:t>
                            </w:r>
                          </w:p>
                          <w:p w14:paraId="3BCB4B18" w14:textId="77777777" w:rsidR="00CA10B2" w:rsidRPr="004C61B2" w:rsidRDefault="00CA10B2" w:rsidP="00CA10B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F4901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Follow us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0F4901">
                              <w:rPr>
                                <w:rFonts w:ascii="Tahoma" w:hAnsi="Tahoma" w:cs="Tahoma"/>
                                <w:szCs w:val="24"/>
                              </w:rPr>
                              <w:t>#CIHortConf</w:t>
                            </w: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 </w:t>
                            </w:r>
                            <w:r w:rsidRPr="000F4901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Twitter</w:t>
                            </w: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r w:rsidRPr="000F4901">
                              <w:rPr>
                                <w:rFonts w:ascii="Tahoma" w:hAnsi="Tahoma" w:cs="Tahoma"/>
                                <w:szCs w:val="24"/>
                              </w:rPr>
                              <w:t>@CIHort</w:t>
                            </w:r>
                          </w:p>
                          <w:p w14:paraId="2CE08140" w14:textId="77777777" w:rsidR="00CA10B2" w:rsidRPr="000F4901" w:rsidRDefault="00CA10B2" w:rsidP="000F4901">
                            <w:pPr>
                              <w:widowControl w:val="0"/>
                              <w:spacing w:after="120" w:line="285" w:lineRule="auto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</w:p>
                          <w:p w14:paraId="1D5B34F8" w14:textId="77777777" w:rsidR="004C61B2" w:rsidRPr="000F4901" w:rsidRDefault="004C61B2">
                            <w:pPr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</w:p>
                          <w:p w14:paraId="4F0BD8B9" w14:textId="7AE62667" w:rsidR="004C61B2" w:rsidRDefault="00980A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192BC" wp14:editId="51F33932">
                                  <wp:extent cx="847725" cy="190500"/>
                                  <wp:effectExtent l="0" t="0" r="0" b="0"/>
                                  <wp:docPr id="12" name="Picture 12" descr="Bulrush Spons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ulrush Spons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61B2"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72858" wp14:editId="66CEA971">
                                  <wp:extent cx="257175" cy="295275"/>
                                  <wp:effectExtent l="0" t="0" r="0" b="0"/>
                                  <wp:docPr id="14" name="Picture 14" descr="Compo sponsor she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ompo sponsor she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8607C1" w14:textId="77777777" w:rsidR="004C61B2" w:rsidRDefault="004C61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B9A5" id="Text Box 2" o:spid="_x0000_s1027" type="#_x0000_t202" style="position:absolute;left:0;text-align:left;margin-left:-9.65pt;margin-top:639.8pt;width:532.7pt;height:102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" strokecolor="white">
                <v:textbox>
                  <w:txbxContent>
                    <w:p w14:paraId="19610D2D" w14:textId="0A9B6315" w:rsidR="004C61B2" w:rsidRPr="004C61B2" w:rsidRDefault="004C61B2" w:rsidP="004C61B2">
                      <w:pPr>
                        <w:widowControl w:val="0"/>
                        <w:spacing w:after="120" w:line="285" w:lineRule="auto"/>
                        <w:rPr>
                          <w:rFonts w:ascii="Tahoma" w:eastAsia="Times New Roman" w:hAnsi="Tahoma" w:cs="Tahom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eastAsia="en-GB"/>
                        </w:rPr>
                      </w:pPr>
                      <w:r w:rsidRPr="000F4901"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>With thanks to our sponsors:</w:t>
                      </w:r>
                      <w:r w:rsidRPr="000F4901"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r w:rsidR="00CA10B2">
                        <w:rPr>
                          <w:color w:val="auto"/>
                        </w:rPr>
                        <w:tab/>
                      </w:r>
                      <w:r w:rsidR="00CA10B2">
                        <w:rPr>
                          <w:color w:val="auto"/>
                        </w:rPr>
                        <w:tab/>
                      </w:r>
                      <w:r w:rsidR="002E33F3">
                        <w:rPr>
                          <w:color w:val="auto"/>
                        </w:rPr>
                        <w:t xml:space="preserve">     </w:t>
                      </w:r>
                      <w:r w:rsidR="00CA10B2" w:rsidRPr="00CA10B2"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>and exhibitors</w:t>
                      </w:r>
                      <w:r w:rsidR="00D71195"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>:</w:t>
                      </w:r>
                    </w:p>
                    <w:p w14:paraId="3B433BD5" w14:textId="4F913555" w:rsidR="004C61B2" w:rsidRDefault="000F4901" w:rsidP="000F4901">
                      <w:pPr>
                        <w:widowControl w:val="0"/>
                        <w:spacing w:after="120" w:line="285" w:lineRule="auto"/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</w:t>
                      </w:r>
                      <w:r w:rsidR="00980AB8">
                        <w:rPr>
                          <w:rFonts w:ascii="Tahoma" w:hAnsi="Tahoma" w:cs="Tahoma"/>
                          <w:b/>
                          <w:bCs/>
                          <w:noProof/>
                          <w:color w:val="81BC00"/>
                          <w:szCs w:val="24"/>
                        </w:rPr>
                        <w:drawing>
                          <wp:inline distT="0" distB="0" distL="0" distR="0" wp14:anchorId="5258B7C1" wp14:editId="653C262B">
                            <wp:extent cx="1457325" cy="333375"/>
                            <wp:effectExtent l="0" t="0" r="0" b="0"/>
                            <wp:docPr id="2" name="Picture 2" descr="Bulrush Spons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ulrush Spons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 </w:t>
                      </w:r>
                      <w:r w:rsidR="0059480D"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 </w:t>
                      </w:r>
                      <w:r w:rsidR="00980AB8">
                        <w:rPr>
                          <w:noProof/>
                          <w:color w:val="auto"/>
                        </w:rPr>
                        <w:drawing>
                          <wp:inline distT="0" distB="0" distL="0" distR="0" wp14:anchorId="308E3770" wp14:editId="1B73CD0E">
                            <wp:extent cx="428625" cy="504825"/>
                            <wp:effectExtent l="0" t="0" r="0" b="0"/>
                            <wp:docPr id="4" name="Picture 4" descr="Compo sponsor she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ompo sponsor she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   </w:t>
                      </w:r>
                      <w:r w:rsidR="00980AB8">
                        <w:rPr>
                          <w:rFonts w:ascii="Tahoma" w:hAnsi="Tahoma" w:cs="Tahoma"/>
                          <w:b/>
                          <w:bCs/>
                          <w:noProof/>
                          <w:color w:val="81BC00"/>
                          <w:szCs w:val="24"/>
                        </w:rPr>
                        <w:drawing>
                          <wp:inline distT="0" distB="0" distL="0" distR="0" wp14:anchorId="4385ED5F" wp14:editId="1CCE6948">
                            <wp:extent cx="1181100" cy="323850"/>
                            <wp:effectExtent l="0" t="0" r="0" b="0"/>
                            <wp:docPr id="6" name="Picture 6" descr="Arysta LifeScience Logo H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rysta LifeScience Logo H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       </w:t>
                      </w:r>
                      <w:r w:rsidR="00600C2F"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    </w:t>
                      </w:r>
                      <w:r w:rsidR="00D31908"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    </w:t>
                      </w:r>
                      <w:r w:rsidR="00980AB8">
                        <w:rPr>
                          <w:rFonts w:ascii="Tahoma" w:hAnsi="Tahoma" w:cs="Tahoma"/>
                          <w:b/>
                          <w:bCs/>
                          <w:noProof/>
                          <w:color w:val="81BC00"/>
                          <w:szCs w:val="24"/>
                        </w:rPr>
                        <w:drawing>
                          <wp:inline distT="0" distB="0" distL="0" distR="0" wp14:anchorId="37BA812F" wp14:editId="1EAE58A9">
                            <wp:extent cx="800100" cy="352425"/>
                            <wp:effectExtent l="0" t="0" r="0" b="0"/>
                            <wp:docPr id="8" name="Picture 8" descr="ADHB - exhibitor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DHB - exhibitor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 </w:t>
                      </w:r>
                      <w:r w:rsidR="00980AB8">
                        <w:rPr>
                          <w:rFonts w:ascii="Tahoma" w:hAnsi="Tahoma" w:cs="Tahoma"/>
                          <w:b/>
                          <w:bCs/>
                          <w:noProof/>
                          <w:color w:val="81BC00"/>
                          <w:szCs w:val="24"/>
                        </w:rPr>
                        <w:drawing>
                          <wp:inline distT="0" distB="0" distL="0" distR="0" wp14:anchorId="33D59E13" wp14:editId="7343EF7E">
                            <wp:extent cx="857250" cy="381000"/>
                            <wp:effectExtent l="0" t="0" r="0" b="0"/>
                            <wp:docPr id="10" name="Picture 10" descr="NIAB-Logo for e-sh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NIAB-Logo for e-sh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 xml:space="preserve">                                   </w:t>
                      </w:r>
                    </w:p>
                    <w:p w14:paraId="3BCB4B18" w14:textId="77777777" w:rsidR="00CA10B2" w:rsidRPr="004C61B2" w:rsidRDefault="00CA10B2" w:rsidP="00CA10B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eastAsia="en-GB"/>
                        </w:rPr>
                      </w:pPr>
                      <w:r w:rsidRPr="000F4901"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>Follow us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0F4901">
                        <w:rPr>
                          <w:rFonts w:ascii="Tahoma" w:hAnsi="Tahoma" w:cs="Tahoma"/>
                          <w:szCs w:val="24"/>
                        </w:rPr>
                        <w:t>#CIHortConf</w:t>
                      </w:r>
                      <w:r>
                        <w:rPr>
                          <w:rFonts w:ascii="Tahoma" w:hAnsi="Tahoma" w:cs="Tahoma"/>
                          <w:szCs w:val="24"/>
                        </w:rPr>
                        <w:t xml:space="preserve">  </w:t>
                      </w:r>
                      <w:r w:rsidRPr="000F4901">
                        <w:rPr>
                          <w:rFonts w:ascii="Tahoma" w:hAnsi="Tahoma" w:cs="Tahoma"/>
                          <w:b/>
                          <w:bCs/>
                          <w:color w:val="81BC00"/>
                          <w:szCs w:val="24"/>
                        </w:rPr>
                        <w:t>Twitter</w:t>
                      </w:r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r w:rsidRPr="000F4901">
                        <w:rPr>
                          <w:rFonts w:ascii="Tahoma" w:hAnsi="Tahoma" w:cs="Tahoma"/>
                          <w:szCs w:val="24"/>
                        </w:rPr>
                        <w:t>@CIHort</w:t>
                      </w:r>
                    </w:p>
                    <w:p w14:paraId="2CE08140" w14:textId="77777777" w:rsidR="00CA10B2" w:rsidRPr="000F4901" w:rsidRDefault="00CA10B2" w:rsidP="000F4901">
                      <w:pPr>
                        <w:widowControl w:val="0"/>
                        <w:spacing w:after="120" w:line="285" w:lineRule="auto"/>
                        <w:rPr>
                          <w:rFonts w:ascii="Tahoma" w:hAnsi="Tahoma" w:cs="Tahoma"/>
                          <w:szCs w:val="24"/>
                        </w:rPr>
                      </w:pPr>
                    </w:p>
                    <w:p w14:paraId="1D5B34F8" w14:textId="77777777" w:rsidR="004C61B2" w:rsidRPr="000F4901" w:rsidRDefault="004C61B2">
                      <w:pPr>
                        <w:rPr>
                          <w:rFonts w:ascii="Tahoma" w:hAnsi="Tahoma" w:cs="Tahoma"/>
                          <w:szCs w:val="24"/>
                        </w:rPr>
                      </w:pPr>
                    </w:p>
                    <w:p w14:paraId="4F0BD8B9" w14:textId="7AE62667" w:rsidR="004C61B2" w:rsidRDefault="00980AB8">
                      <w:r>
                        <w:rPr>
                          <w:noProof/>
                        </w:rPr>
                        <w:drawing>
                          <wp:inline distT="0" distB="0" distL="0" distR="0" wp14:anchorId="5AF192BC" wp14:editId="51F33932">
                            <wp:extent cx="847725" cy="190500"/>
                            <wp:effectExtent l="0" t="0" r="0" b="0"/>
                            <wp:docPr id="12" name="Picture 12" descr="Bulrush Spons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ulrush Spons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61B2"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972858" wp14:editId="66CEA971">
                            <wp:extent cx="257175" cy="295275"/>
                            <wp:effectExtent l="0" t="0" r="0" b="0"/>
                            <wp:docPr id="14" name="Picture 14" descr="Compo sponsor she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ompo sponsor she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8607C1" w14:textId="77777777" w:rsidR="004C61B2" w:rsidRDefault="004C61B2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b/>
          <w:noProof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3D85B983" wp14:editId="410CF425">
                <wp:simplePos x="0" y="0"/>
                <wp:positionH relativeFrom="margin">
                  <wp:posOffset>-50165</wp:posOffset>
                </wp:positionH>
                <wp:positionV relativeFrom="paragraph">
                  <wp:posOffset>294005</wp:posOffset>
                </wp:positionV>
                <wp:extent cx="6899910" cy="783145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9910" cy="783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8A74B8" w14:textId="50D8652D" w:rsidR="00F45746" w:rsidRPr="00E87599" w:rsidRDefault="003A76CA" w:rsidP="00F45746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Conference 2018 Programme: </w:t>
                            </w:r>
                            <w:r w:rsidR="004C61B2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Wednesday 3 October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9239"/>
                            </w:tblGrid>
                            <w:tr w:rsidR="003A76CA" w:rsidRPr="005E668D" w14:paraId="2C767040" w14:textId="77777777" w:rsidTr="00044E8F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077CFD6D" w14:textId="77777777" w:rsidR="003A76CA" w:rsidRPr="005E668D" w:rsidRDefault="003A76CA" w:rsidP="005E668D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09:30</w:t>
                                  </w:r>
                                  <w:r w:rsidRPr="005E668D">
                                    <w:rPr>
                                      <w:rFonts w:ascii="Tahoma" w:hAnsi="Tahoma" w:cs="Tahoma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6112E209" w14:textId="77777777" w:rsidR="003A76CA" w:rsidRPr="00600C2F" w:rsidRDefault="003A76CA" w:rsidP="005E668D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Registration and coffee</w:t>
                                  </w:r>
                                </w:p>
                              </w:tc>
                            </w:tr>
                            <w:tr w:rsidR="003A76CA" w:rsidRPr="005E668D" w14:paraId="30A2ED44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0781ABA3" w14:textId="26E7CD90" w:rsidR="003A76CA" w:rsidRPr="005E668D" w:rsidRDefault="003A76CA" w:rsidP="005E668D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3BEA95B3" w14:textId="77777777" w:rsidR="003A76CA" w:rsidRPr="00600C2F" w:rsidRDefault="003A76CA" w:rsidP="005E668D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Welcome to the AGM</w:t>
                                  </w:r>
                                </w:p>
                                <w:p w14:paraId="14A247A3" w14:textId="432CE55D" w:rsidR="003A76CA" w:rsidRPr="00600C2F" w:rsidRDefault="003A76CA" w:rsidP="005E668D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Dr Owen Doyle, CIH President </w:t>
                                  </w:r>
                                </w:p>
                              </w:tc>
                            </w:tr>
                            <w:tr w:rsidR="003A76CA" w:rsidRPr="005E668D" w14:paraId="6FF2872C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78E817B8" w14:textId="225F37E5" w:rsidR="003A76CA" w:rsidRPr="005E668D" w:rsidRDefault="003A76CA" w:rsidP="005E668D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10:</w:t>
                                  </w:r>
                                  <w:r w:rsidR="0071021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7AE2F589" w14:textId="19DF37C3" w:rsidR="003A76CA" w:rsidRPr="00600C2F" w:rsidRDefault="003A76CA" w:rsidP="005E668D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Morning refreshments</w:t>
                                  </w:r>
                                </w:p>
                              </w:tc>
                            </w:tr>
                            <w:tr w:rsidR="0071021E" w:rsidRPr="005E668D" w14:paraId="587C4F84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0F441B8B" w14:textId="68694DED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11: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35C8B197" w14:textId="799AC2A9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Conference Opening Address</w:t>
                                  </w:r>
                                </w:p>
                                <w:p w14:paraId="412AC102" w14:textId="5797CB4B" w:rsidR="00CA2473" w:rsidRPr="00600C2F" w:rsidRDefault="00843538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Horticulture’s benefit to Mental and Physical Health</w:t>
                                  </w:r>
                                </w:p>
                                <w:p w14:paraId="42E14E0E" w14:textId="7F121A3E" w:rsidR="0071021E" w:rsidRPr="00600C2F" w:rsidRDefault="0071021E" w:rsidP="004907DC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 xml:space="preserve">David Domoney, </w:t>
                                  </w:r>
                                  <w:r w:rsidR="004907DC"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 xml:space="preserve">CIH Ambassador, </w:t>
                                  </w: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TV Gardener</w:t>
                                  </w:r>
                                  <w:r w:rsidR="004907DC"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 xml:space="preserve"> and</w:t>
                                  </w: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 xml:space="preserve"> Presenter</w:t>
                                  </w:r>
                                  <w:r w:rsidR="004907DC"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1021E" w:rsidRPr="005E668D" w14:paraId="13EDFF87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7B861CAB" w14:textId="6770D486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11.45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18B1C595" w14:textId="77777777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The James Bruce Memorial Lecture</w:t>
                                  </w:r>
                                </w:p>
                                <w:p w14:paraId="76F5A03F" w14:textId="1C3211E1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i/>
                                      <w:sz w:val="22"/>
                                    </w:rPr>
                                    <w:t>‘Growing a Horti Culture’</w:t>
                                  </w:r>
                                </w:p>
                                <w:p w14:paraId="6306B8D7" w14:textId="79DAF6C1" w:rsidR="0071021E" w:rsidRPr="00600C2F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John Adlam, Principal, Dove Associates</w:t>
                                  </w:r>
                                </w:p>
                              </w:tc>
                            </w:tr>
                            <w:tr w:rsidR="0071021E" w:rsidRPr="005E668D" w14:paraId="42EEDF2E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64927F71" w14:textId="0EB88E1D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12.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632FFC4C" w14:textId="4528C953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Lunch</w:t>
                                  </w:r>
                                </w:p>
                              </w:tc>
                            </w:tr>
                            <w:tr w:rsidR="0071021E" w:rsidRPr="005E668D" w14:paraId="19F44ED2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1EFE7A5B" w14:textId="05A31E6A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13: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5041C0B2" w14:textId="77777777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ind w:left="1440" w:hanging="144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Challenges and Opportunities for Salad and Vegetable Growers in a Post-Brexit World</w:t>
                                  </w:r>
                                </w:p>
                                <w:p w14:paraId="23A8B353" w14:textId="106E7DC0" w:rsidR="0071021E" w:rsidRPr="00600C2F" w:rsidRDefault="0071021E" w:rsidP="0071021E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Dr Ed Moorhouse, Managing Director, Agri Food Solutions</w:t>
                                  </w:r>
                                </w:p>
                              </w:tc>
                            </w:tr>
                            <w:tr w:rsidR="0071021E" w:rsidRPr="005E668D" w14:paraId="7F17D359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01FEEC94" w14:textId="427BF34B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13.5</w:t>
                                  </w:r>
                                  <w:r w:rsidR="00C202D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7EBF0A9E" w14:textId="77777777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The Success Story of Berry Production in the UK</w:t>
                                  </w:r>
                                </w:p>
                                <w:p w14:paraId="2BC6A795" w14:textId="1D2DBE44" w:rsidR="0071021E" w:rsidRPr="00600C2F" w:rsidRDefault="0071021E" w:rsidP="0071021E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Alastair Brooks, Chairman, Berry Gardens</w:t>
                                  </w:r>
                                </w:p>
                              </w:tc>
                            </w:tr>
                            <w:tr w:rsidR="0071021E" w:rsidRPr="005E668D" w14:paraId="3DDB3F4E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2EA9756A" w14:textId="4ED76B4D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14:</w:t>
                                  </w:r>
                                  <w:r w:rsidR="00C202D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4437519E" w14:textId="77777777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 xml:space="preserve">Capturing the Opportunities </w:t>
                                  </w:r>
                                </w:p>
                                <w:p w14:paraId="360A2286" w14:textId="73594EF7" w:rsidR="0071021E" w:rsidRPr="00600C2F" w:rsidRDefault="0071021E" w:rsidP="0071021E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Jack Ward, Chief Executive, British Growers Association</w:t>
                                  </w:r>
                                </w:p>
                              </w:tc>
                            </w:tr>
                            <w:tr w:rsidR="0071021E" w:rsidRPr="005E668D" w14:paraId="46026562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1A67DF07" w14:textId="39BE6214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Arial" w:eastAsia="Times New Roman" w:hAnsi="Arial" w:cs="Arial"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14.</w:t>
                                  </w:r>
                                  <w:r w:rsidR="00600C2F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4</w:t>
                                  </w:r>
                                  <w:r w:rsidR="00C202D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791BC25C" w14:textId="77777777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Question &amp; Answer Session</w:t>
                                  </w:r>
                                </w:p>
                                <w:p w14:paraId="1DE3C4D2" w14:textId="532CAAEF" w:rsidR="0071021E" w:rsidRPr="00600C2F" w:rsidRDefault="0071021E" w:rsidP="00D31908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Chaired by</w:t>
                                  </w: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 xml:space="preserve"> Dr Phillippa Dodd</w:t>
                                  </w:r>
                                </w:p>
                              </w:tc>
                            </w:tr>
                            <w:tr w:rsidR="0071021E" w:rsidRPr="005E668D" w14:paraId="7D0EFBF3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561AE8B6" w14:textId="7E4B028B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15.</w:t>
                                  </w:r>
                                  <w:r w:rsidR="00600C2F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615E6329" w14:textId="197D7A0A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Afternoon refreshments</w:t>
                                  </w:r>
                                </w:p>
                              </w:tc>
                            </w:tr>
                            <w:tr w:rsidR="0071021E" w:rsidRPr="005E668D" w14:paraId="7174BB50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3B8E70A1" w14:textId="021D483A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15.</w:t>
                                  </w:r>
                                  <w:r w:rsidR="00600C2F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2</w:t>
                                  </w:r>
                                  <w:r w:rsidR="00C202D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260199A3" w14:textId="77777777" w:rsidR="0071021E" w:rsidRPr="00600C2F" w:rsidRDefault="0071021E" w:rsidP="0071021E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Raleway" w:hAnsi="Raleway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Do Consultants Survive the Digital Development</w:t>
                                  </w:r>
                                  <w:r w:rsidRPr="00600C2F">
                                    <w:rPr>
                                      <w:rFonts w:ascii="Raleway" w:hAnsi="Raleway"/>
                                      <w:sz w:val="22"/>
                                    </w:rPr>
                                    <w:t>?</w:t>
                                  </w:r>
                                </w:p>
                                <w:p w14:paraId="6283B2F1" w14:textId="266FCE45" w:rsidR="0071021E" w:rsidRPr="00600C2F" w:rsidRDefault="0071021E" w:rsidP="0071021E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Jeroen Van Buren, Manager, Delphy Consultancy &amp; Education, Netherlands</w:t>
                                  </w:r>
                                </w:p>
                              </w:tc>
                            </w:tr>
                            <w:tr w:rsidR="0071021E" w:rsidRPr="005E668D" w14:paraId="52190704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35577721" w14:textId="1125779E" w:rsidR="0071021E" w:rsidRPr="005E668D" w:rsidRDefault="00600C2F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15.50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65A932A2" w14:textId="77777777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UK Imports of Hardy Nursery Stock Now and in The Future</w:t>
                                  </w:r>
                                  <w:r w:rsidRPr="00600C2F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7782057A" w14:textId="7B37B381" w:rsidR="0071021E" w:rsidRPr="00600C2F" w:rsidRDefault="0071021E" w:rsidP="0071021E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Jacob Kolff, Managing Director, Kolff Plants, Netherlands</w:t>
                                  </w:r>
                                </w:p>
                              </w:tc>
                            </w:tr>
                            <w:tr w:rsidR="0071021E" w:rsidRPr="005E668D" w14:paraId="4BCDDD73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2C28CE6E" w14:textId="3D71F810" w:rsidR="0071021E" w:rsidRPr="005E668D" w:rsidRDefault="00600C2F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16.15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390C84FF" w14:textId="77777777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Brexit - Where Are We Now and What Should You Do?</w:t>
                                  </w:r>
                                </w:p>
                                <w:p w14:paraId="3484200A" w14:textId="49BE9BA8" w:rsidR="0071021E" w:rsidRPr="00600C2F" w:rsidRDefault="0071021E" w:rsidP="0071021E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Graham Spencer, Director, Plants for Europe</w:t>
                                  </w:r>
                                </w:p>
                              </w:tc>
                            </w:tr>
                            <w:tr w:rsidR="0071021E" w:rsidRPr="005E668D" w14:paraId="413F7F2A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2422ABEF" w14:textId="6F421A04" w:rsidR="0071021E" w:rsidRPr="005E668D" w:rsidRDefault="00600C2F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16.40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47C74ECF" w14:textId="77777777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Question &amp; Answer Session</w:t>
                                  </w:r>
                                </w:p>
                                <w:p w14:paraId="612AC7CA" w14:textId="09CD00EA" w:rsidR="0071021E" w:rsidRPr="00600C2F" w:rsidRDefault="0071021E" w:rsidP="00D31908">
                                  <w:pPr>
                                    <w:widowControl w:val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 xml:space="preserve">Chaired by </w:t>
                                  </w: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David Richardson</w:t>
                                  </w:r>
                                </w:p>
                              </w:tc>
                            </w:tr>
                            <w:tr w:rsidR="0071021E" w:rsidRPr="005E668D" w14:paraId="17BFF839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3C8DE131" w14:textId="45590DBD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16:</w:t>
                                  </w:r>
                                  <w:r w:rsidR="00600C2F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0E94ED5C" w14:textId="2C3DD68B" w:rsidR="0071021E" w:rsidRPr="00600C2F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 xml:space="preserve">Conference Conclusions </w:t>
                                  </w:r>
                                </w:p>
                                <w:p w14:paraId="2A04DDDC" w14:textId="07E62805" w:rsidR="0071021E" w:rsidRPr="00600C2F" w:rsidRDefault="0071021E" w:rsidP="0071021E">
                                  <w:pPr>
                                    <w:widowControl w:val="0"/>
                                    <w:spacing w:after="120" w:line="285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kern w:val="28"/>
                                      <w:sz w:val="22"/>
                                      <w:lang w:eastAsia="en-GB"/>
                                    </w:rPr>
                                  </w:pPr>
                                  <w:r w:rsidRPr="00600C2F">
                                    <w:rPr>
                                      <w:rFonts w:ascii="Tahoma" w:hAnsi="Tahoma" w:cs="Tahoma"/>
                                      <w:b/>
                                      <w:sz w:val="22"/>
                                    </w:rPr>
                                    <w:t>Gerald Bonner, CIH Vice-President</w:t>
                                  </w:r>
                                  <w:r w:rsidRPr="00600C2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kern w:val="28"/>
                                      <w:sz w:val="22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1021E" w:rsidRPr="005E668D" w14:paraId="2E88DF2F" w14:textId="77777777" w:rsidTr="005E668D"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14:paraId="22F7D291" w14:textId="5345CF63" w:rsidR="0071021E" w:rsidRPr="005E668D" w:rsidRDefault="0071021E" w:rsidP="0071021E">
                                  <w:pPr>
                                    <w:widowControl w:val="0"/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1</w:t>
                                  </w:r>
                                  <w:r w:rsidR="00600C2F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>7.00</w:t>
                                  </w:r>
                                  <w:r w:rsidRPr="005E668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81BC00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239" w:type="dxa"/>
                                  <w:shd w:val="clear" w:color="auto" w:fill="auto"/>
                                </w:tcPr>
                                <w:p w14:paraId="1855CC3C" w14:textId="18261451" w:rsidR="0071021E" w:rsidRPr="005E668D" w:rsidRDefault="0071021E" w:rsidP="0071021E">
                                  <w:pPr>
                                    <w:widowControl w:val="0"/>
                                    <w:spacing w:after="0"/>
                                    <w:rPr>
                                      <w:rFonts w:ascii="Tahoma" w:hAnsi="Tahoma" w:cs="Tahoma"/>
                                      <w:szCs w:val="24"/>
                                    </w:rPr>
                                  </w:pPr>
                                  <w:r w:rsidRPr="005E668D">
                                    <w:rPr>
                                      <w:rFonts w:ascii="Tahoma" w:hAnsi="Tahoma" w:cs="Tahoma"/>
                                      <w:szCs w:val="24"/>
                                    </w:rPr>
                                    <w:t>Conference drinks reception</w:t>
                                  </w:r>
                                </w:p>
                              </w:tc>
                            </w:tr>
                          </w:tbl>
                          <w:p w14:paraId="500BE8EE" w14:textId="4454E0E6" w:rsidR="004C61B2" w:rsidRDefault="004C61B2" w:rsidP="004C61B2">
                            <w:pPr>
                              <w:widowControl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> </w:t>
                            </w:r>
                          </w:p>
                          <w:p w14:paraId="73F3CA59" w14:textId="77777777" w:rsidR="00F45746" w:rsidRDefault="00F45746" w:rsidP="00F45746">
                            <w:pPr>
                              <w:widowControl w:val="0"/>
                              <w:spacing w:line="480" w:lineRule="auto"/>
                              <w:rPr>
                                <w:rFonts w:ascii="Raleway" w:hAnsi="Raleway"/>
                                <w:sz w:val="22"/>
                              </w:rPr>
                            </w:pPr>
                            <w:r>
                              <w:rPr>
                                <w:rFonts w:ascii="Raleway" w:hAnsi="Raleway"/>
                                <w:sz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B983" id="Text Box 3" o:spid="_x0000_s1028" type="#_x0000_t202" style="position:absolute;left:0;text-align:left;margin-left:-3.95pt;margin-top:23.15pt;width:543.3pt;height:616.6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128A74B8" w14:textId="50D8652D" w:rsidR="00F45746" w:rsidRPr="00E87599" w:rsidRDefault="003A76CA" w:rsidP="00F45746">
                      <w:pPr>
                        <w:widowControl w:val="0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Conference 2018 Programme: </w:t>
                      </w:r>
                      <w:r w:rsidR="004C61B2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Wednesday 3 October 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9239"/>
                      </w:tblGrid>
                      <w:tr w:rsidR="003A76CA" w:rsidRPr="005E668D" w14:paraId="2C767040" w14:textId="77777777" w:rsidTr="00044E8F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077CFD6D" w14:textId="77777777" w:rsidR="003A76CA" w:rsidRPr="005E668D" w:rsidRDefault="003A76CA" w:rsidP="005E668D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09:30</w:t>
                            </w:r>
                            <w:r w:rsidRPr="005E668D"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6112E209" w14:textId="77777777" w:rsidR="003A76CA" w:rsidRPr="00600C2F" w:rsidRDefault="003A76CA" w:rsidP="005E668D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Registration and coffee</w:t>
                            </w:r>
                          </w:p>
                        </w:tc>
                      </w:tr>
                      <w:tr w:rsidR="003A76CA" w:rsidRPr="005E668D" w14:paraId="30A2ED44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0781ABA3" w14:textId="26E7CD90" w:rsidR="003A76CA" w:rsidRPr="005E668D" w:rsidRDefault="003A76CA" w:rsidP="005E668D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3BEA95B3" w14:textId="77777777" w:rsidR="003A76CA" w:rsidRPr="00600C2F" w:rsidRDefault="003A76CA" w:rsidP="005E668D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Welcome to the AGM</w:t>
                            </w:r>
                          </w:p>
                          <w:p w14:paraId="14A247A3" w14:textId="432CE55D" w:rsidR="003A76CA" w:rsidRPr="00600C2F" w:rsidRDefault="003A76CA" w:rsidP="005E668D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Dr Owen Doyle, CIH President </w:t>
                            </w:r>
                          </w:p>
                        </w:tc>
                      </w:tr>
                      <w:tr w:rsidR="003A76CA" w:rsidRPr="005E668D" w14:paraId="6FF2872C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78E817B8" w14:textId="225F37E5" w:rsidR="003A76CA" w:rsidRPr="005E668D" w:rsidRDefault="003A76CA" w:rsidP="005E668D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10:</w:t>
                            </w:r>
                            <w:r w:rsidR="0071021E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7AE2F589" w14:textId="19DF37C3" w:rsidR="003A76CA" w:rsidRPr="00600C2F" w:rsidRDefault="003A76CA" w:rsidP="005E668D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Morning refreshments</w:t>
                            </w:r>
                          </w:p>
                        </w:tc>
                      </w:tr>
                      <w:tr w:rsidR="0071021E" w:rsidRPr="005E668D" w14:paraId="587C4F84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0F441B8B" w14:textId="68694DED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11: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35C8B197" w14:textId="799AC2A9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Conference Opening Address</w:t>
                            </w:r>
                          </w:p>
                          <w:p w14:paraId="412AC102" w14:textId="5797CB4B" w:rsidR="00CA2473" w:rsidRPr="00600C2F" w:rsidRDefault="00843538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Horticulture’s benefit to Mental and Physical Health</w:t>
                            </w:r>
                          </w:p>
                          <w:p w14:paraId="42E14E0E" w14:textId="7F121A3E" w:rsidR="0071021E" w:rsidRPr="00600C2F" w:rsidRDefault="0071021E" w:rsidP="004907DC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David Domoney, </w:t>
                            </w:r>
                            <w:r w:rsidR="004907DC"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CIH Ambassador, </w:t>
                            </w: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TV Gardener</w:t>
                            </w:r>
                            <w:r w:rsidR="004907DC"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 and</w:t>
                            </w: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 Presenter</w:t>
                            </w:r>
                            <w:r w:rsidR="004907DC"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71021E" w:rsidRPr="005E668D" w14:paraId="13EDFF87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7B861CAB" w14:textId="6770D486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11.45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18B1C595" w14:textId="77777777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The James Bruce Memorial Lecture</w:t>
                            </w:r>
                          </w:p>
                          <w:p w14:paraId="76F5A03F" w14:textId="1C3211E1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‘Growing a Horti Culture’</w:t>
                            </w:r>
                          </w:p>
                          <w:p w14:paraId="6306B8D7" w14:textId="79DAF6C1" w:rsidR="0071021E" w:rsidRPr="00600C2F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John Adlam, Principal, Dove Associates</w:t>
                            </w:r>
                          </w:p>
                        </w:tc>
                      </w:tr>
                      <w:tr w:rsidR="0071021E" w:rsidRPr="005E668D" w14:paraId="42EEDF2E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64927F71" w14:textId="0EB88E1D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12.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632FFC4C" w14:textId="4528C953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Lunch</w:t>
                            </w:r>
                          </w:p>
                        </w:tc>
                      </w:tr>
                      <w:tr w:rsidR="0071021E" w:rsidRPr="005E668D" w14:paraId="19F44ED2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1EFE7A5B" w14:textId="05A31E6A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13: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5041C0B2" w14:textId="77777777" w:rsidR="0071021E" w:rsidRPr="00600C2F" w:rsidRDefault="0071021E" w:rsidP="0071021E">
                            <w:pPr>
                              <w:widowControl w:val="0"/>
                              <w:spacing w:after="0"/>
                              <w:ind w:left="1440" w:hanging="144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Challenges and Opportunities for Salad and Vegetable Growers in a Post-Brexit World</w:t>
                            </w:r>
                          </w:p>
                          <w:p w14:paraId="23A8B353" w14:textId="106E7DC0" w:rsidR="0071021E" w:rsidRPr="00600C2F" w:rsidRDefault="0071021E" w:rsidP="0071021E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Dr Ed Moorhouse, Managing Director, Agri Food Solutions</w:t>
                            </w:r>
                          </w:p>
                        </w:tc>
                      </w:tr>
                      <w:tr w:rsidR="0071021E" w:rsidRPr="005E668D" w14:paraId="7F17D359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01FEEC94" w14:textId="427BF34B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13.5</w:t>
                            </w:r>
                            <w:r w:rsidR="00C202D5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7EBF0A9E" w14:textId="77777777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The Success Story of Berry Production in the UK</w:t>
                            </w:r>
                          </w:p>
                          <w:p w14:paraId="2BC6A795" w14:textId="1D2DBE44" w:rsidR="0071021E" w:rsidRPr="00600C2F" w:rsidRDefault="0071021E" w:rsidP="0071021E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Alastair Brooks, Chairman, Berry Gardens</w:t>
                            </w:r>
                          </w:p>
                        </w:tc>
                      </w:tr>
                      <w:tr w:rsidR="0071021E" w:rsidRPr="005E668D" w14:paraId="3DDB3F4E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2EA9756A" w14:textId="4ED76B4D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14:</w:t>
                            </w:r>
                            <w:r w:rsidR="00C202D5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4437519E" w14:textId="77777777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Capturing the Opportunities </w:t>
                            </w:r>
                          </w:p>
                          <w:p w14:paraId="360A2286" w14:textId="73594EF7" w:rsidR="0071021E" w:rsidRPr="00600C2F" w:rsidRDefault="0071021E" w:rsidP="0071021E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Jack Ward, Chief Executive, British Growers Association</w:t>
                            </w:r>
                          </w:p>
                        </w:tc>
                      </w:tr>
                      <w:tr w:rsidR="0071021E" w:rsidRPr="005E668D" w14:paraId="46026562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1A67DF07" w14:textId="39BE6214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14.</w:t>
                            </w:r>
                            <w:r w:rsidR="00600C2F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4</w:t>
                            </w:r>
                            <w:r w:rsidR="00C202D5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791BC25C" w14:textId="77777777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Question &amp; Answer Session</w:t>
                            </w:r>
                          </w:p>
                          <w:p w14:paraId="1DE3C4D2" w14:textId="532CAAEF" w:rsidR="0071021E" w:rsidRPr="00600C2F" w:rsidRDefault="0071021E" w:rsidP="00D31908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Chaired by</w:t>
                            </w: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 Dr Phillippa Dodd</w:t>
                            </w:r>
                          </w:p>
                        </w:tc>
                      </w:tr>
                      <w:tr w:rsidR="0071021E" w:rsidRPr="005E668D" w14:paraId="7D0EFBF3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561AE8B6" w14:textId="7E4B028B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15.</w:t>
                            </w:r>
                            <w:r w:rsidR="00600C2F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615E6329" w14:textId="197D7A0A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Afternoon refreshments</w:t>
                            </w:r>
                          </w:p>
                        </w:tc>
                      </w:tr>
                      <w:tr w:rsidR="0071021E" w:rsidRPr="005E668D" w14:paraId="7174BB50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3B8E70A1" w14:textId="021D483A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15.</w:t>
                            </w:r>
                            <w:r w:rsidR="00600C2F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2</w:t>
                            </w:r>
                            <w:r w:rsidR="00C202D5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260199A3" w14:textId="77777777" w:rsidR="0071021E" w:rsidRPr="00600C2F" w:rsidRDefault="0071021E" w:rsidP="0071021E">
                            <w:pPr>
                              <w:widowControl w:val="0"/>
                              <w:spacing w:after="0" w:line="240" w:lineRule="auto"/>
                              <w:rPr>
                                <w:rFonts w:ascii="Raleway" w:hAnsi="Raleway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Do Consultants Survive the Digital Development</w:t>
                            </w:r>
                            <w:r w:rsidRPr="00600C2F">
                              <w:rPr>
                                <w:rFonts w:ascii="Raleway" w:hAnsi="Raleway"/>
                                <w:sz w:val="22"/>
                              </w:rPr>
                              <w:t>?</w:t>
                            </w:r>
                          </w:p>
                          <w:p w14:paraId="6283B2F1" w14:textId="266FCE45" w:rsidR="0071021E" w:rsidRPr="00600C2F" w:rsidRDefault="0071021E" w:rsidP="0071021E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Jeroen Van Buren, Manager, Delphy Consultancy &amp; Education, Netherlands</w:t>
                            </w:r>
                          </w:p>
                        </w:tc>
                      </w:tr>
                      <w:tr w:rsidR="0071021E" w:rsidRPr="005E668D" w14:paraId="52190704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35577721" w14:textId="1125779E" w:rsidR="0071021E" w:rsidRPr="005E668D" w:rsidRDefault="00600C2F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15.50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65A932A2" w14:textId="77777777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UK Imports of Hardy Nursery Stock Now and in The Future</w:t>
                            </w:r>
                            <w:r w:rsidRPr="00600C2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14:paraId="7782057A" w14:textId="7B37B381" w:rsidR="0071021E" w:rsidRPr="00600C2F" w:rsidRDefault="0071021E" w:rsidP="0071021E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Jacob Kolff, Managing Director, Kolff Plants, Netherlands</w:t>
                            </w:r>
                          </w:p>
                        </w:tc>
                      </w:tr>
                      <w:tr w:rsidR="0071021E" w:rsidRPr="005E668D" w14:paraId="4BCDDD73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2C28CE6E" w14:textId="3D71F810" w:rsidR="0071021E" w:rsidRPr="005E668D" w:rsidRDefault="00600C2F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16.15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390C84FF" w14:textId="77777777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Brexit - Where Are We Now and What Should You Do?</w:t>
                            </w:r>
                          </w:p>
                          <w:p w14:paraId="3484200A" w14:textId="49BE9BA8" w:rsidR="0071021E" w:rsidRPr="00600C2F" w:rsidRDefault="0071021E" w:rsidP="0071021E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Graham Spencer, Director, Plants for Europe</w:t>
                            </w:r>
                          </w:p>
                        </w:tc>
                      </w:tr>
                      <w:tr w:rsidR="0071021E" w:rsidRPr="005E668D" w14:paraId="413F7F2A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2422ABEF" w14:textId="6F421A04" w:rsidR="0071021E" w:rsidRPr="005E668D" w:rsidRDefault="00600C2F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16.40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47C74ECF" w14:textId="77777777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>Question &amp; Answer Session</w:t>
                            </w:r>
                          </w:p>
                          <w:p w14:paraId="612AC7CA" w14:textId="09CD00EA" w:rsidR="0071021E" w:rsidRPr="00600C2F" w:rsidRDefault="0071021E" w:rsidP="00D31908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Chaired by </w:t>
                            </w: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David Richardson</w:t>
                            </w:r>
                          </w:p>
                        </w:tc>
                      </w:tr>
                      <w:tr w:rsidR="0071021E" w:rsidRPr="005E668D" w14:paraId="17BFF839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3C8DE131" w14:textId="45590DBD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16:</w:t>
                            </w:r>
                            <w:r w:rsidR="00600C2F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0E94ED5C" w14:textId="2C3DD68B" w:rsidR="0071021E" w:rsidRPr="00600C2F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Conference Conclusions </w:t>
                            </w:r>
                          </w:p>
                          <w:p w14:paraId="2A04DDDC" w14:textId="07E62805" w:rsidR="0071021E" w:rsidRPr="00600C2F" w:rsidRDefault="0071021E" w:rsidP="0071021E">
                            <w:pPr>
                              <w:widowControl w:val="0"/>
                              <w:spacing w:after="120" w:line="285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lang w:eastAsia="en-GB"/>
                              </w:rPr>
                            </w:pPr>
                            <w:r w:rsidRPr="00600C2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Gerald Bonner, CIH Vice-President</w:t>
                            </w:r>
                            <w:r w:rsidRPr="00600C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</w:p>
                        </w:tc>
                      </w:tr>
                      <w:tr w:rsidR="0071021E" w:rsidRPr="005E668D" w14:paraId="2E88DF2F" w14:textId="77777777" w:rsidTr="005E668D">
                        <w:tc>
                          <w:tcPr>
                            <w:tcW w:w="1526" w:type="dxa"/>
                            <w:shd w:val="clear" w:color="auto" w:fill="auto"/>
                          </w:tcPr>
                          <w:p w14:paraId="22F7D291" w14:textId="5345CF63" w:rsidR="0071021E" w:rsidRPr="005E668D" w:rsidRDefault="0071021E" w:rsidP="0071021E">
                            <w:pPr>
                              <w:widowControl w:val="0"/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1</w:t>
                            </w:r>
                            <w:r w:rsidR="00600C2F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>7.00</w:t>
                            </w:r>
                            <w:r w:rsidRPr="005E668D">
                              <w:rPr>
                                <w:rFonts w:ascii="Tahoma" w:hAnsi="Tahoma" w:cs="Tahoma"/>
                                <w:b/>
                                <w:bCs/>
                                <w:color w:val="81BC00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239" w:type="dxa"/>
                            <w:shd w:val="clear" w:color="auto" w:fill="auto"/>
                          </w:tcPr>
                          <w:p w14:paraId="1855CC3C" w14:textId="18261451" w:rsidR="0071021E" w:rsidRPr="005E668D" w:rsidRDefault="0071021E" w:rsidP="0071021E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5E668D">
                              <w:rPr>
                                <w:rFonts w:ascii="Tahoma" w:hAnsi="Tahoma" w:cs="Tahoma"/>
                                <w:szCs w:val="24"/>
                              </w:rPr>
                              <w:t>Conference drinks reception</w:t>
                            </w:r>
                          </w:p>
                        </w:tc>
                      </w:tr>
                    </w:tbl>
                    <w:p w14:paraId="500BE8EE" w14:textId="4454E0E6" w:rsidR="004C61B2" w:rsidRDefault="004C61B2" w:rsidP="004C61B2">
                      <w:pPr>
                        <w:widowControl w:val="0"/>
                        <w:rPr>
                          <w:rFonts w:ascii="Calibri" w:hAnsi="Calibri" w:cs="Calibri"/>
                        </w:rPr>
                      </w:pPr>
                      <w:r>
                        <w:t> </w:t>
                      </w:r>
                    </w:p>
                    <w:p w14:paraId="73F3CA59" w14:textId="77777777" w:rsidR="00F45746" w:rsidRDefault="00F45746" w:rsidP="00F45746">
                      <w:pPr>
                        <w:widowControl w:val="0"/>
                        <w:spacing w:line="480" w:lineRule="auto"/>
                        <w:rPr>
                          <w:rFonts w:ascii="Raleway" w:hAnsi="Raleway"/>
                          <w:sz w:val="22"/>
                        </w:rPr>
                      </w:pPr>
                      <w:r>
                        <w:rPr>
                          <w:rFonts w:ascii="Raleway" w:hAnsi="Raleway"/>
                          <w:sz w:val="2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b/>
          <w:noProof/>
          <w:szCs w:val="24"/>
        </w:rPr>
        <w:drawing>
          <wp:anchor distT="36576" distB="36576" distL="36576" distR="36576" simplePos="0" relativeHeight="251656704" behindDoc="0" locked="0" layoutInCell="1" allowOverlap="1" wp14:anchorId="7D8129CA" wp14:editId="1281874E">
            <wp:simplePos x="0" y="0"/>
            <wp:positionH relativeFrom="page">
              <wp:posOffset>530860</wp:posOffset>
            </wp:positionH>
            <wp:positionV relativeFrom="page">
              <wp:posOffset>9675495</wp:posOffset>
            </wp:positionV>
            <wp:extent cx="1031240" cy="869950"/>
            <wp:effectExtent l="0" t="0" r="0" b="0"/>
            <wp:wrapNone/>
            <wp:docPr id="13" name="Picture 23" descr="CIoH logo LEAF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oH logo LEAF (White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480882640"/>
      <w:bookmarkEnd w:id="1"/>
    </w:p>
    <w:sectPr w:rsidR="000A7883" w:rsidRPr="00A44826" w:rsidSect="000F0FF1">
      <w:footerReference w:type="default" r:id="rId19"/>
      <w:pgSz w:w="11906" w:h="16838" w:code="9"/>
      <w:pgMar w:top="-177" w:right="720" w:bottom="720" w:left="720" w:header="425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08EB5" w14:textId="77777777" w:rsidR="00335E06" w:rsidRDefault="00335E06" w:rsidP="003523C0">
      <w:r>
        <w:separator/>
      </w:r>
    </w:p>
  </w:endnote>
  <w:endnote w:type="continuationSeparator" w:id="0">
    <w:p w14:paraId="423BB037" w14:textId="77777777" w:rsidR="00335E06" w:rsidRDefault="00335E06" w:rsidP="00352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 Light">
    <w:altName w:val="Arial"/>
    <w:charset w:val="00"/>
    <w:family w:val="swiss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ource Sans Pro">
    <w:altName w:val="Arial"/>
    <w:charset w:val="00"/>
    <w:family w:val="swiss"/>
    <w:pitch w:val="variable"/>
    <w:sig w:usb0="20000007" w:usb1="00000001" w:usb2="00000000" w:usb3="00000000" w:csb0="00000193" w:csb1="00000000"/>
  </w:font>
  <w:font w:name="Source Sans Pro Black">
    <w:altName w:val="Arial"/>
    <w:charset w:val="00"/>
    <w:family w:val="swiss"/>
    <w:pitch w:val="variable"/>
    <w:sig w:usb0="20000007" w:usb1="00000001" w:usb2="00000000" w:usb3="00000000" w:csb0="00000193" w:csb1="00000000"/>
  </w:font>
  <w:font w:name="Source Sans Pro Semibold">
    <w:altName w:val="Aria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leway">
    <w:altName w:val="Trebuchet MS"/>
    <w:panose1 w:val="020B0A03030101060003"/>
    <w:charset w:val="00"/>
    <w:family w:val="swiss"/>
    <w:pitch w:val="variable"/>
    <w:sig w:usb0="A00002FF" w:usb1="50002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BCEFA" w14:textId="77777777" w:rsidR="00BE0E24" w:rsidRPr="00BE0E24" w:rsidRDefault="00BE0E24" w:rsidP="00BE0E24">
    <w:pPr>
      <w:tabs>
        <w:tab w:val="center" w:pos="4153"/>
        <w:tab w:val="right" w:pos="8306"/>
      </w:tabs>
      <w:spacing w:line="276" w:lineRule="auto"/>
      <w:jc w:val="center"/>
      <w:rPr>
        <w:rFonts w:ascii="Raleway" w:eastAsia="Times New Roman" w:hAnsi="Raleway" w:cs="Arial"/>
        <w:b/>
        <w:color w:val="auto"/>
        <w:kern w:val="0"/>
        <w:sz w:val="16"/>
        <w:szCs w:val="16"/>
        <w:lang w:eastAsia="en-GB"/>
      </w:rPr>
    </w:pPr>
  </w:p>
  <w:p w14:paraId="479014D4" w14:textId="77777777" w:rsidR="00BE0E24" w:rsidRPr="00BE0E24" w:rsidRDefault="00BE0E24" w:rsidP="00BE0E24">
    <w:pPr>
      <w:spacing w:after="0" w:line="276" w:lineRule="auto"/>
      <w:jc w:val="center"/>
      <w:rPr>
        <w:rFonts w:ascii="Raleway" w:eastAsia="Times New Roman" w:hAnsi="Raleway"/>
        <w:color w:val="auto"/>
        <w:kern w:val="0"/>
        <w:sz w:val="18"/>
        <w:szCs w:val="18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56AB1" w14:textId="77777777" w:rsidR="00335E06" w:rsidRDefault="00335E06" w:rsidP="003523C0">
      <w:r>
        <w:separator/>
      </w:r>
    </w:p>
  </w:footnote>
  <w:footnote w:type="continuationSeparator" w:id="0">
    <w:p w14:paraId="448E211A" w14:textId="77777777" w:rsidR="00335E06" w:rsidRDefault="00335E06" w:rsidP="00352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36A9D"/>
    <w:multiLevelType w:val="hybridMultilevel"/>
    <w:tmpl w:val="BF2C91F0"/>
    <w:lvl w:ilvl="0" w:tplc="19D0BF36">
      <w:numFmt w:val="bullet"/>
      <w:lvlText w:val="•"/>
      <w:lvlJc w:val="left"/>
      <w:pPr>
        <w:ind w:left="1080" w:hanging="720"/>
      </w:pPr>
      <w:rPr>
        <w:rFonts w:ascii="Source Sans Pro Light" w:eastAsia="Calibri" w:hAnsi="Source Sans Pro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74453"/>
    <w:multiLevelType w:val="hybridMultilevel"/>
    <w:tmpl w:val="F5DA35EC"/>
    <w:lvl w:ilvl="0" w:tplc="19D0BF36">
      <w:numFmt w:val="bullet"/>
      <w:lvlText w:val="•"/>
      <w:lvlJc w:val="left"/>
      <w:pPr>
        <w:ind w:left="1080" w:hanging="720"/>
      </w:pPr>
      <w:rPr>
        <w:rFonts w:ascii="Source Sans Pro Light" w:eastAsia="Calibri" w:hAnsi="Source Sans Pro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93657"/>
    <w:multiLevelType w:val="hybridMultilevel"/>
    <w:tmpl w:val="05C248BC"/>
    <w:lvl w:ilvl="0" w:tplc="AD32C602">
      <w:start w:val="1"/>
      <w:numFmt w:val="bullet"/>
      <w:pStyle w:val="IntenseQuote"/>
      <w:lvlText w:val=""/>
      <w:lvlJc w:val="left"/>
      <w:pPr>
        <w:ind w:left="720" w:hanging="360"/>
      </w:pPr>
      <w:rPr>
        <w:rFonts w:ascii="Symbol" w:hAnsi="Symbol" w:hint="default"/>
        <w:color w:val="55565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12942"/>
    <w:multiLevelType w:val="hybridMultilevel"/>
    <w:tmpl w:val="1974B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D16AC"/>
    <w:multiLevelType w:val="hybridMultilevel"/>
    <w:tmpl w:val="F29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2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ocumentProtection w:edit="forms" w:enforcement="0"/>
  <w:defaultTabStop w:val="720"/>
  <w:characterSpacingControl w:val="doNotCompress"/>
  <w:hdrShapeDefaults>
    <o:shapedefaults v:ext="edit" spidmax="4097">
      <o:colormru v:ext="edit" colors="#4c5155,#efef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817"/>
    <w:rsid w:val="00031B44"/>
    <w:rsid w:val="00032CC0"/>
    <w:rsid w:val="000374A5"/>
    <w:rsid w:val="00044E8F"/>
    <w:rsid w:val="0006662E"/>
    <w:rsid w:val="00067CCF"/>
    <w:rsid w:val="000841FE"/>
    <w:rsid w:val="0008756C"/>
    <w:rsid w:val="00094D58"/>
    <w:rsid w:val="000A7883"/>
    <w:rsid w:val="000C608A"/>
    <w:rsid w:val="000E54A3"/>
    <w:rsid w:val="000F0FF1"/>
    <w:rsid w:val="000F1488"/>
    <w:rsid w:val="000F4901"/>
    <w:rsid w:val="001134B1"/>
    <w:rsid w:val="0011400F"/>
    <w:rsid w:val="001238D0"/>
    <w:rsid w:val="00161021"/>
    <w:rsid w:val="001B10B1"/>
    <w:rsid w:val="001D68C8"/>
    <w:rsid w:val="001E0CBF"/>
    <w:rsid w:val="002043E6"/>
    <w:rsid w:val="00214EEC"/>
    <w:rsid w:val="0022082E"/>
    <w:rsid w:val="00222975"/>
    <w:rsid w:val="00227313"/>
    <w:rsid w:val="00242454"/>
    <w:rsid w:val="002521CC"/>
    <w:rsid w:val="00253A5D"/>
    <w:rsid w:val="002958EA"/>
    <w:rsid w:val="002A6A05"/>
    <w:rsid w:val="002B7534"/>
    <w:rsid w:val="002E33F3"/>
    <w:rsid w:val="00335E06"/>
    <w:rsid w:val="003523C0"/>
    <w:rsid w:val="003765B3"/>
    <w:rsid w:val="00384105"/>
    <w:rsid w:val="0039040B"/>
    <w:rsid w:val="00393F44"/>
    <w:rsid w:val="003A05E2"/>
    <w:rsid w:val="003A76CA"/>
    <w:rsid w:val="003D015D"/>
    <w:rsid w:val="003D2CB4"/>
    <w:rsid w:val="003E64F9"/>
    <w:rsid w:val="003E7E26"/>
    <w:rsid w:val="004155CF"/>
    <w:rsid w:val="00441F91"/>
    <w:rsid w:val="00471F63"/>
    <w:rsid w:val="004907DC"/>
    <w:rsid w:val="004B1FB2"/>
    <w:rsid w:val="004B65AE"/>
    <w:rsid w:val="004C3040"/>
    <w:rsid w:val="004C602E"/>
    <w:rsid w:val="004C61B2"/>
    <w:rsid w:val="004F448A"/>
    <w:rsid w:val="004F7A74"/>
    <w:rsid w:val="005003E6"/>
    <w:rsid w:val="0050291E"/>
    <w:rsid w:val="00530B45"/>
    <w:rsid w:val="005610CE"/>
    <w:rsid w:val="0059480D"/>
    <w:rsid w:val="005B5C00"/>
    <w:rsid w:val="005B6645"/>
    <w:rsid w:val="005D01AF"/>
    <w:rsid w:val="005E668D"/>
    <w:rsid w:val="005E693F"/>
    <w:rsid w:val="005F7060"/>
    <w:rsid w:val="00600C2F"/>
    <w:rsid w:val="006012D3"/>
    <w:rsid w:val="00606B11"/>
    <w:rsid w:val="0061560C"/>
    <w:rsid w:val="006633AE"/>
    <w:rsid w:val="00682861"/>
    <w:rsid w:val="00693636"/>
    <w:rsid w:val="006A0045"/>
    <w:rsid w:val="006A0987"/>
    <w:rsid w:val="006A1315"/>
    <w:rsid w:val="006D0BC3"/>
    <w:rsid w:val="006E4087"/>
    <w:rsid w:val="006E5978"/>
    <w:rsid w:val="006F0FCA"/>
    <w:rsid w:val="006F7C53"/>
    <w:rsid w:val="0071021E"/>
    <w:rsid w:val="00753817"/>
    <w:rsid w:val="00754F6D"/>
    <w:rsid w:val="007754C5"/>
    <w:rsid w:val="00777DCE"/>
    <w:rsid w:val="007A1B3F"/>
    <w:rsid w:val="007B5669"/>
    <w:rsid w:val="007D4263"/>
    <w:rsid w:val="007E4454"/>
    <w:rsid w:val="007E575A"/>
    <w:rsid w:val="007F1028"/>
    <w:rsid w:val="007F1AA5"/>
    <w:rsid w:val="00806ACC"/>
    <w:rsid w:val="008105BB"/>
    <w:rsid w:val="00814B45"/>
    <w:rsid w:val="008258F7"/>
    <w:rsid w:val="00843538"/>
    <w:rsid w:val="0085791D"/>
    <w:rsid w:val="00874EFD"/>
    <w:rsid w:val="00881372"/>
    <w:rsid w:val="00884188"/>
    <w:rsid w:val="00890492"/>
    <w:rsid w:val="0089602E"/>
    <w:rsid w:val="008E5ABF"/>
    <w:rsid w:val="008E6B3D"/>
    <w:rsid w:val="008F0300"/>
    <w:rsid w:val="008F39A8"/>
    <w:rsid w:val="00980AB8"/>
    <w:rsid w:val="00980E42"/>
    <w:rsid w:val="00A13F4B"/>
    <w:rsid w:val="00A207E4"/>
    <w:rsid w:val="00A36794"/>
    <w:rsid w:val="00A44826"/>
    <w:rsid w:val="00A52D90"/>
    <w:rsid w:val="00A55896"/>
    <w:rsid w:val="00AB37B7"/>
    <w:rsid w:val="00AB6FF7"/>
    <w:rsid w:val="00AC679A"/>
    <w:rsid w:val="00AE2483"/>
    <w:rsid w:val="00B12ADB"/>
    <w:rsid w:val="00B3114D"/>
    <w:rsid w:val="00B42E00"/>
    <w:rsid w:val="00B7504F"/>
    <w:rsid w:val="00B929A0"/>
    <w:rsid w:val="00BA5A6A"/>
    <w:rsid w:val="00BD087E"/>
    <w:rsid w:val="00BE0E24"/>
    <w:rsid w:val="00BE2795"/>
    <w:rsid w:val="00BE68B6"/>
    <w:rsid w:val="00C02AFA"/>
    <w:rsid w:val="00C0795E"/>
    <w:rsid w:val="00C202D5"/>
    <w:rsid w:val="00C23855"/>
    <w:rsid w:val="00C32960"/>
    <w:rsid w:val="00C40506"/>
    <w:rsid w:val="00C63A53"/>
    <w:rsid w:val="00C710C6"/>
    <w:rsid w:val="00C7409B"/>
    <w:rsid w:val="00C74C9F"/>
    <w:rsid w:val="00C77E36"/>
    <w:rsid w:val="00CA10B2"/>
    <w:rsid w:val="00CA2473"/>
    <w:rsid w:val="00CA270C"/>
    <w:rsid w:val="00CA2DAD"/>
    <w:rsid w:val="00CC2FD7"/>
    <w:rsid w:val="00CD6913"/>
    <w:rsid w:val="00CE06A1"/>
    <w:rsid w:val="00D017A1"/>
    <w:rsid w:val="00D237D7"/>
    <w:rsid w:val="00D31908"/>
    <w:rsid w:val="00D50F16"/>
    <w:rsid w:val="00D57018"/>
    <w:rsid w:val="00D71195"/>
    <w:rsid w:val="00DA3C2A"/>
    <w:rsid w:val="00DA6AC5"/>
    <w:rsid w:val="00DC3FB3"/>
    <w:rsid w:val="00DF6A38"/>
    <w:rsid w:val="00E023C4"/>
    <w:rsid w:val="00E057D5"/>
    <w:rsid w:val="00E1677C"/>
    <w:rsid w:val="00E365A5"/>
    <w:rsid w:val="00E46344"/>
    <w:rsid w:val="00E5437D"/>
    <w:rsid w:val="00E87599"/>
    <w:rsid w:val="00E90EC4"/>
    <w:rsid w:val="00F0061E"/>
    <w:rsid w:val="00F231F0"/>
    <w:rsid w:val="00F41A4A"/>
    <w:rsid w:val="00F45746"/>
    <w:rsid w:val="00F66A4A"/>
    <w:rsid w:val="00F73C8A"/>
    <w:rsid w:val="00F777A6"/>
    <w:rsid w:val="00F9418D"/>
    <w:rsid w:val="00F9484A"/>
    <w:rsid w:val="00FA007F"/>
    <w:rsid w:val="00FC7774"/>
    <w:rsid w:val="00FD015D"/>
    <w:rsid w:val="00FD217A"/>
    <w:rsid w:val="00FF43AA"/>
    <w:rsid w:val="00FF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4c5155,#efeff0"/>
    </o:shapedefaults>
    <o:shapelayout v:ext="edit">
      <o:idmap v:ext="edit" data="1"/>
    </o:shapelayout>
  </w:shapeDefaults>
  <w:decimalSymbol w:val="."/>
  <w:listSeparator w:val=","/>
  <w14:docId w14:val="2F4EAA0A"/>
  <w15:chartTrackingRefBased/>
  <w15:docId w15:val="{0D910C60-7C18-4DA1-9404-EC6336A9C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Calibri" w:hAnsi="Trebuchet M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0FCA"/>
    <w:pPr>
      <w:spacing w:after="160" w:line="259" w:lineRule="auto"/>
    </w:pPr>
    <w:rPr>
      <w:rFonts w:ascii="Source Sans Pro" w:hAnsi="Source Sans Pro"/>
      <w:color w:val="545558"/>
      <w:kern w:val="2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FCA"/>
    <w:pPr>
      <w:keepNext/>
      <w:keepLines/>
      <w:spacing w:before="480" w:after="0"/>
      <w:outlineLvl w:val="0"/>
    </w:pPr>
    <w:rPr>
      <w:rFonts w:ascii="Source Sans Pro Light" w:eastAsia="Times New Roman" w:hAnsi="Source Sans Pro Light"/>
      <w:bCs/>
      <w:caps/>
      <w:color w:val="74C043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0FCA"/>
    <w:pPr>
      <w:keepNext/>
      <w:keepLines/>
      <w:spacing w:before="200" w:after="0"/>
      <w:outlineLvl w:val="1"/>
    </w:pPr>
    <w:rPr>
      <w:rFonts w:ascii="Source Sans Pro Black" w:eastAsia="Times New Roman" w:hAnsi="Source Sans Pro Black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FCA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0FCA"/>
    <w:pPr>
      <w:keepNext/>
      <w:keepLines/>
      <w:spacing w:before="200" w:after="0"/>
      <w:outlineLvl w:val="3"/>
    </w:pPr>
    <w:rPr>
      <w:rFonts w:eastAsia="Times New Roman"/>
      <w:bCs/>
      <w:iCs/>
      <w:color w:val="74C043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CA270C"/>
    <w:pPr>
      <w:keepNext/>
      <w:keepLines/>
      <w:spacing w:before="200" w:after="0"/>
      <w:outlineLvl w:val="4"/>
    </w:pPr>
    <w:rPr>
      <w:rFonts w:ascii="Source Sans Pro Semibold" w:eastAsia="Times New Roman" w:hAnsi="Source Sans Pro Semibol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C77E36"/>
    <w:pPr>
      <w:keepNext/>
      <w:keepLines/>
      <w:spacing w:before="200" w:after="0"/>
      <w:outlineLvl w:val="5"/>
    </w:pPr>
    <w:rPr>
      <w:rFonts w:ascii="Calibri Light" w:eastAsia="Times New Roman" w:hAnsi="Calibri Light"/>
      <w:i/>
      <w:i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6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5A5"/>
  </w:style>
  <w:style w:type="paragraph" w:styleId="Footer">
    <w:name w:val="footer"/>
    <w:basedOn w:val="Normal"/>
    <w:link w:val="FooterChar"/>
    <w:uiPriority w:val="99"/>
    <w:unhideWhenUsed/>
    <w:rsid w:val="00E36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5A5"/>
  </w:style>
  <w:style w:type="paragraph" w:styleId="BalloonText">
    <w:name w:val="Balloon Text"/>
    <w:basedOn w:val="Normal"/>
    <w:link w:val="BalloonTextChar"/>
    <w:uiPriority w:val="99"/>
    <w:semiHidden/>
    <w:unhideWhenUsed/>
    <w:rsid w:val="00E3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365A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094D58"/>
    <w:pPr>
      <w:jc w:val="both"/>
    </w:pPr>
    <w:rPr>
      <w:rFonts w:ascii="Source Sans Pro Light" w:hAnsi="Source Sans Pro Light"/>
      <w:color w:val="545558"/>
      <w:kern w:val="2"/>
      <w:sz w:val="24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6F0FCA"/>
    <w:rPr>
      <w:rFonts w:ascii="Source Sans Pro Light" w:eastAsia="Times New Roman" w:hAnsi="Source Sans Pro Light" w:cs="Times New Roman"/>
      <w:bCs/>
      <w:caps/>
      <w:color w:val="74C043"/>
      <w:sz w:val="32"/>
      <w:szCs w:val="28"/>
    </w:rPr>
  </w:style>
  <w:style w:type="character" w:customStyle="1" w:styleId="Heading2Char">
    <w:name w:val="Heading 2 Char"/>
    <w:link w:val="Heading2"/>
    <w:uiPriority w:val="9"/>
    <w:rsid w:val="006F0FCA"/>
    <w:rPr>
      <w:rFonts w:ascii="Source Sans Pro Black" w:eastAsia="Times New Roman" w:hAnsi="Source Sans Pro Black" w:cs="Times New Roman"/>
      <w:bCs/>
      <w:color w:val="545558"/>
      <w:sz w:val="28"/>
      <w:szCs w:val="26"/>
    </w:rPr>
  </w:style>
  <w:style w:type="character" w:customStyle="1" w:styleId="Heading3Char">
    <w:name w:val="Heading 3 Char"/>
    <w:link w:val="Heading3"/>
    <w:uiPriority w:val="9"/>
    <w:rsid w:val="006F0FCA"/>
    <w:rPr>
      <w:rFonts w:ascii="Source Sans Pro" w:hAnsi="Source Sans Pro"/>
      <w:color w:val="545558"/>
      <w:sz w:val="24"/>
    </w:rPr>
  </w:style>
  <w:style w:type="character" w:customStyle="1" w:styleId="Heading4Char">
    <w:name w:val="Heading 4 Char"/>
    <w:link w:val="Heading4"/>
    <w:uiPriority w:val="9"/>
    <w:rsid w:val="006F0FCA"/>
    <w:rPr>
      <w:rFonts w:ascii="Source Sans Pro" w:eastAsia="Times New Roman" w:hAnsi="Source Sans Pro" w:cs="Times New Roman"/>
      <w:bCs/>
      <w:iCs/>
      <w:color w:val="74C043"/>
      <w:sz w:val="24"/>
    </w:rPr>
  </w:style>
  <w:style w:type="paragraph" w:styleId="TOCHeading">
    <w:name w:val="TOC Heading"/>
    <w:basedOn w:val="Heading1"/>
    <w:next w:val="Normal"/>
    <w:uiPriority w:val="39"/>
    <w:unhideWhenUsed/>
    <w:rsid w:val="001238D0"/>
    <w:pPr>
      <w:spacing w:line="276" w:lineRule="auto"/>
      <w:outlineLvl w:val="9"/>
    </w:pPr>
    <w:rPr>
      <w:rFonts w:ascii="Calibri Light" w:hAnsi="Calibri Light"/>
      <w:b/>
      <w:color w:val="2F5496"/>
      <w:kern w:val="0"/>
      <w:sz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1238D0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1238D0"/>
    <w:pPr>
      <w:spacing w:after="100"/>
    </w:pPr>
  </w:style>
  <w:style w:type="character" w:styleId="Hyperlink">
    <w:name w:val="Hyperlink"/>
    <w:uiPriority w:val="99"/>
    <w:unhideWhenUsed/>
    <w:rsid w:val="001238D0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4B65AE"/>
    <w:pPr>
      <w:spacing w:after="100"/>
      <w:ind w:left="560"/>
    </w:pPr>
  </w:style>
  <w:style w:type="character" w:customStyle="1" w:styleId="Heading5Char">
    <w:name w:val="Heading 5 Char"/>
    <w:link w:val="Heading5"/>
    <w:uiPriority w:val="9"/>
    <w:rsid w:val="00CA270C"/>
    <w:rPr>
      <w:rFonts w:ascii="Source Sans Pro Semibold" w:eastAsia="Times New Roman" w:hAnsi="Source Sans Pro Semibold" w:cs="Times New Roman"/>
      <w:color w:val="545558"/>
      <w:sz w:val="28"/>
    </w:rPr>
  </w:style>
  <w:style w:type="paragraph" w:styleId="ListParagraph">
    <w:name w:val="List Paragraph"/>
    <w:basedOn w:val="Normal"/>
    <w:uiPriority w:val="34"/>
    <w:rsid w:val="001610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0EC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kern w:val="0"/>
      <w:szCs w:val="24"/>
      <w:lang w:eastAsia="en-GB"/>
    </w:rPr>
  </w:style>
  <w:style w:type="character" w:styleId="Strong">
    <w:name w:val="Strong"/>
    <w:uiPriority w:val="22"/>
    <w:rsid w:val="00E90EC4"/>
    <w:rPr>
      <w:b/>
      <w:bCs/>
    </w:rPr>
  </w:style>
  <w:style w:type="character" w:customStyle="1" w:styleId="apple-converted-space">
    <w:name w:val="apple-converted-space"/>
    <w:basedOn w:val="DefaultParagraphFont"/>
    <w:rsid w:val="00E90EC4"/>
  </w:style>
  <w:style w:type="character" w:styleId="Emphasis">
    <w:name w:val="Emphasis"/>
    <w:uiPriority w:val="20"/>
    <w:rsid w:val="00E90EC4"/>
    <w:rPr>
      <w:i/>
      <w:iCs/>
    </w:rPr>
  </w:style>
  <w:style w:type="character" w:customStyle="1" w:styleId="Heading6Char">
    <w:name w:val="Heading 6 Char"/>
    <w:link w:val="Heading6"/>
    <w:uiPriority w:val="9"/>
    <w:rsid w:val="00C77E36"/>
    <w:rPr>
      <w:rFonts w:ascii="Calibri Light" w:eastAsia="Times New Roman" w:hAnsi="Calibri Light" w:cs="Times New Roman"/>
      <w:i/>
      <w:iCs/>
      <w:color w:val="1F3763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0FCA"/>
    <w:rPr>
      <w:rFonts w:ascii="Source Sans Pro Light" w:hAnsi="Source Sans Pro Light"/>
      <w:i/>
      <w:iCs/>
      <w:color w:val="000000"/>
    </w:rPr>
  </w:style>
  <w:style w:type="character" w:customStyle="1" w:styleId="QuoteChar">
    <w:name w:val="Quote Char"/>
    <w:link w:val="Quote"/>
    <w:uiPriority w:val="29"/>
    <w:rsid w:val="006F0FCA"/>
    <w:rPr>
      <w:rFonts w:ascii="Source Sans Pro Light" w:hAnsi="Source Sans Pro Light"/>
      <w:i/>
      <w:iCs/>
      <w:color w:val="000000"/>
      <w:sz w:val="24"/>
    </w:rPr>
  </w:style>
  <w:style w:type="paragraph" w:styleId="IntenseQuote">
    <w:name w:val="Intense Quote"/>
    <w:aliases w:val="Bullet Lists"/>
    <w:basedOn w:val="Normal"/>
    <w:next w:val="Normal"/>
    <w:link w:val="IntenseQuoteChar"/>
    <w:uiPriority w:val="30"/>
    <w:qFormat/>
    <w:rsid w:val="006F0FCA"/>
    <w:pPr>
      <w:numPr>
        <w:numId w:val="5"/>
      </w:numPr>
      <w:suppressAutoHyphens/>
      <w:spacing w:after="0"/>
      <w:ind w:left="567" w:hanging="567"/>
    </w:pPr>
    <w:rPr>
      <w:bCs/>
      <w:iCs/>
      <w:color w:val="555658"/>
      <w:sz w:val="22"/>
    </w:rPr>
  </w:style>
  <w:style w:type="character" w:customStyle="1" w:styleId="IntenseQuoteChar">
    <w:name w:val="Intense Quote Char"/>
    <w:aliases w:val="Bullet Lists Char"/>
    <w:link w:val="IntenseQuote"/>
    <w:uiPriority w:val="30"/>
    <w:rsid w:val="006F0FCA"/>
    <w:rPr>
      <w:rFonts w:ascii="Source Sans Pro" w:hAnsi="Source Sans Pro"/>
      <w:bCs/>
      <w:iCs/>
      <w:color w:val="555658"/>
      <w:sz w:val="22"/>
    </w:rPr>
  </w:style>
  <w:style w:type="paragraph" w:customStyle="1" w:styleId="Title1">
    <w:name w:val="Title 1"/>
    <w:basedOn w:val="Heading2"/>
    <w:link w:val="Title1Char"/>
    <w:qFormat/>
    <w:rsid w:val="006F0FCA"/>
    <w:pPr>
      <w:spacing w:before="0" w:after="480"/>
    </w:pPr>
    <w:rPr>
      <w:rFonts w:ascii="Segoe UI Semilight" w:hAnsi="Segoe UI Semilight"/>
      <w:caps/>
      <w:sz w:val="72"/>
    </w:rPr>
  </w:style>
  <w:style w:type="paragraph" w:customStyle="1" w:styleId="Title2">
    <w:name w:val="Title 2"/>
    <w:basedOn w:val="Normal"/>
    <w:link w:val="Title2Char"/>
    <w:qFormat/>
    <w:rsid w:val="000841FE"/>
    <w:rPr>
      <w:rFonts w:ascii="Source Sans Pro Light" w:hAnsi="Source Sans Pro Light"/>
      <w:sz w:val="72"/>
    </w:rPr>
  </w:style>
  <w:style w:type="character" w:customStyle="1" w:styleId="Title1Char">
    <w:name w:val="Title 1 Char"/>
    <w:link w:val="Title1"/>
    <w:rsid w:val="006F0FCA"/>
    <w:rPr>
      <w:rFonts w:ascii="Segoe UI Semilight" w:eastAsia="Times New Roman" w:hAnsi="Segoe UI Semilight" w:cs="Times New Roman"/>
      <w:bCs/>
      <w:caps/>
      <w:color w:val="545558"/>
      <w:sz w:val="72"/>
      <w:szCs w:val="26"/>
    </w:rPr>
  </w:style>
  <w:style w:type="character" w:customStyle="1" w:styleId="Title2Char">
    <w:name w:val="Title 2 Char"/>
    <w:link w:val="Title2"/>
    <w:rsid w:val="000841FE"/>
    <w:rPr>
      <w:rFonts w:ascii="Source Sans Pro Light" w:hAnsi="Source Sans Pro Light"/>
      <w:color w:val="545558"/>
      <w:sz w:val="72"/>
    </w:rPr>
  </w:style>
  <w:style w:type="table" w:styleId="TableGrid">
    <w:name w:val="Table Grid"/>
    <w:basedOn w:val="TableNormal"/>
    <w:uiPriority w:val="39"/>
    <w:rsid w:val="004F4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530B4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PlaceholderText">
    <w:name w:val="Placeholder Text"/>
    <w:uiPriority w:val="99"/>
    <w:semiHidden/>
    <w:rsid w:val="006012D3"/>
    <w:rPr>
      <w:color w:val="808080"/>
    </w:rPr>
  </w:style>
  <w:style w:type="character" w:styleId="Mention">
    <w:name w:val="Mention"/>
    <w:uiPriority w:val="99"/>
    <w:semiHidden/>
    <w:unhideWhenUsed/>
    <w:rsid w:val="00253A5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8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w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%20World\AppData\Local\Microsoft\Windows\INetCache\Content.Outlook\QHE528AX\Program%20for%20joining%20instructions_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teResources xmlns="http://schemas.invenso.com/xbi/doc/TemplateResources.xsd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XBDocumentMap xmlns:xsi="http://www.w3.org/2001/XMLSchema-instance" xmlns:xsd="http://www.w3.org/2001/XMLSchema" xmlns="http://schemas.invenso.com/xbi/doc/XBDocumentMap.xsd" version="2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CDCF48E94FFA45B1D32DA3498011E1" ma:contentTypeVersion="10" ma:contentTypeDescription="Create a new document." ma:contentTypeScope="" ma:versionID="4dde9390cc866d843647ad60d8fede4f">
  <xsd:schema xmlns:xsd="http://www.w3.org/2001/XMLSchema" xmlns:xs="http://www.w3.org/2001/XMLSchema" xmlns:p="http://schemas.microsoft.com/office/2006/metadata/properties" xmlns:ns1="http://schemas.microsoft.com/sharepoint/v3" xmlns:ns2="d4208cb1-bfcf-4291-a27d-176e19c6dfb8" xmlns:ns3="74c0a9ca-fb0b-45f4-a5fc-0467b27d4c1b" targetNamespace="http://schemas.microsoft.com/office/2006/metadata/properties" ma:root="true" ma:fieldsID="8b4c058d393970aae7705907d3405ec3" ns1:_="" ns2:_="" ns3:_="">
    <xsd:import namespace="http://schemas.microsoft.com/sharepoint/v3"/>
    <xsd:import namespace="d4208cb1-bfcf-4291-a27d-176e19c6dfb8"/>
    <xsd:import namespace="74c0a9ca-fb0b-45f4-a5fc-0467b27d4c1b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08cb1-bfcf-4291-a27d-176e19c6d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0a9ca-fb0b-45f4-a5fc-0467b27d4c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916A5-8CD3-4D12-B0CD-F3FA87898BB3}">
  <ds:schemaRefs>
    <ds:schemaRef ds:uri="http://schemas.invenso.com/xbi/doc/TemplateResources.xsd"/>
  </ds:schemaRefs>
</ds:datastoreItem>
</file>

<file path=customXml/itemProps2.xml><?xml version="1.0" encoding="utf-8"?>
<ds:datastoreItem xmlns:ds="http://schemas.openxmlformats.org/officeDocument/2006/customXml" ds:itemID="{1096428A-2FD6-4251-A9BB-807ED04E4B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99314E-1310-4132-997C-8E68A1173CD4}">
  <ds:schemaRefs>
    <ds:schemaRef ds:uri="http://www.w3.org/2001/XMLSchema"/>
    <ds:schemaRef ds:uri="http://schemas.invenso.com/xbi/doc/XBDocumentMap.xsd"/>
  </ds:schemaRefs>
</ds:datastoreItem>
</file>

<file path=customXml/itemProps4.xml><?xml version="1.0" encoding="utf-8"?>
<ds:datastoreItem xmlns:ds="http://schemas.openxmlformats.org/officeDocument/2006/customXml" ds:itemID="{82619031-E556-4FEC-8BDF-6C2979AF1A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4208cb1-bfcf-4291-a27d-176e19c6dfb8"/>
    <ds:schemaRef ds:uri="74c0a9ca-fb0b-45f4-a5fc-0467b27d4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D1BDCF4-CDF7-4DF5-B753-26A5B93FDFC9}">
  <ds:schemaRefs>
    <ds:schemaRef ds:uri="http://purl.org/dc/elements/1.1/"/>
    <ds:schemaRef ds:uri="d4208cb1-bfcf-4291-a27d-176e19c6dfb8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74c0a9ca-fb0b-45f4-a5fc-0467b27d4c1b"/>
    <ds:schemaRef ds:uri="http://schemas.microsoft.com/sharepoint/v3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0FFAC8CB-C129-4159-8A2C-5CBC1D48E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 for joining instructions_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</dc:creator>
  <cp:keywords/>
  <dc:description/>
  <cp:lastModifiedBy>Caroline Norton</cp:lastModifiedBy>
  <cp:revision>2</cp:revision>
  <cp:lastPrinted>2018-09-06T09:16:00Z</cp:lastPrinted>
  <dcterms:created xsi:type="dcterms:W3CDTF">2018-09-06T11:52:00Z</dcterms:created>
  <dcterms:modified xsi:type="dcterms:W3CDTF">2018-09-06T11:52:00Z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0x01010045CDCF48E94FFA45B1D32DA3498011E1</vt:lpwstr>
  </property>
  <property fmtid="{D5CDD505-2E9C-101B-9397-08002B2CF9AE}" pid="3" name="_ip_UnifiedCompliancePolicyUIAction">
    <vt:lpwstr/>
  </property>
  <property fmtid="{D5CDD505-2E9C-101B-9397-08002B2CF9AE}" pid="4" name="_ip_UnifiedCompliancePolicyProperties">
    <vt:lpwstr/>
  </property>
</Properties>
</file>